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93E794" w14:textId="77777777" w:rsidR="00B2310B" w:rsidRDefault="00B2310B" w:rsidP="00520BAA">
      <w:pPr>
        <w:pStyle w:val="Lijstalinea"/>
        <w:numPr>
          <w:ilvl w:val="0"/>
          <w:numId w:val="0"/>
        </w:numPr>
        <w:spacing w:line="276" w:lineRule="auto"/>
        <w:ind w:left="720"/>
        <w:jc w:val="both"/>
        <w:rPr>
          <w:rFonts w:ascii="Arial" w:hAnsi="Arial"/>
          <w:b/>
          <w:bCs/>
          <w:color w:val="003057" w:themeColor="text2"/>
          <w:sz w:val="28"/>
          <w:szCs w:val="32"/>
        </w:rPr>
      </w:pPr>
      <w:bookmarkStart w:id="0" w:name="_Toc119920331"/>
    </w:p>
    <w:p w14:paraId="7DCBF04C" w14:textId="79187D82" w:rsidR="00D809EC" w:rsidRDefault="00B2310B" w:rsidP="00520BAA">
      <w:pPr>
        <w:pStyle w:val="Lijstalinea"/>
        <w:numPr>
          <w:ilvl w:val="0"/>
          <w:numId w:val="0"/>
        </w:numPr>
        <w:spacing w:line="276" w:lineRule="auto"/>
        <w:ind w:left="720"/>
        <w:jc w:val="both"/>
        <w:rPr>
          <w:rFonts w:ascii="Arial" w:hAnsi="Arial"/>
          <w:b/>
          <w:bCs/>
          <w:color w:val="003057" w:themeColor="text2"/>
          <w:sz w:val="28"/>
          <w:szCs w:val="32"/>
        </w:rPr>
      </w:pPr>
      <w:bookmarkStart w:id="1" w:name="_Hlk189752991"/>
      <w:r w:rsidRPr="00B2310B">
        <w:rPr>
          <w:rFonts w:ascii="Arial" w:hAnsi="Arial"/>
          <w:b/>
          <w:bCs/>
          <w:color w:val="003057" w:themeColor="text2"/>
          <w:sz w:val="28"/>
          <w:szCs w:val="32"/>
        </w:rPr>
        <w:t xml:space="preserve">Afronding hoog specialistische jeugdhulp (segment </w:t>
      </w:r>
      <w:bookmarkEnd w:id="1"/>
      <w:r w:rsidRPr="00B2310B">
        <w:rPr>
          <w:rFonts w:ascii="Arial" w:hAnsi="Arial"/>
          <w:b/>
          <w:bCs/>
          <w:color w:val="003057" w:themeColor="text2"/>
          <w:sz w:val="28"/>
          <w:szCs w:val="32"/>
        </w:rPr>
        <w:t>1)</w:t>
      </w:r>
    </w:p>
    <w:p w14:paraId="707517C1" w14:textId="77777777" w:rsidR="00B2310B" w:rsidRDefault="00B2310B" w:rsidP="00520BAA">
      <w:pPr>
        <w:pStyle w:val="Lijstalinea"/>
        <w:numPr>
          <w:ilvl w:val="0"/>
          <w:numId w:val="0"/>
        </w:numPr>
        <w:spacing w:line="276" w:lineRule="auto"/>
        <w:ind w:left="720"/>
        <w:jc w:val="both"/>
      </w:pPr>
    </w:p>
    <w:p w14:paraId="6FEB75CA" w14:textId="77777777" w:rsidR="00B2310B" w:rsidRPr="00B2310B" w:rsidRDefault="00B2310B" w:rsidP="00B2310B">
      <w:pPr>
        <w:pStyle w:val="Lijstalinea"/>
        <w:numPr>
          <w:ilvl w:val="0"/>
          <w:numId w:val="24"/>
        </w:numPr>
        <w:spacing w:line="276" w:lineRule="auto"/>
        <w:jc w:val="both"/>
        <w:rPr>
          <w:sz w:val="22"/>
          <w:szCs w:val="22"/>
        </w:rPr>
      </w:pPr>
      <w:r w:rsidRPr="00B2310B">
        <w:rPr>
          <w:b/>
          <w:bCs/>
          <w:sz w:val="22"/>
          <w:szCs w:val="22"/>
        </w:rPr>
        <w:t xml:space="preserve">Afronding hoog specialistische jeugdhulp  </w:t>
      </w:r>
    </w:p>
    <w:p w14:paraId="1AA88619" w14:textId="77777777" w:rsidR="00B2310B" w:rsidRPr="00B2310B" w:rsidRDefault="00B2310B" w:rsidP="00B2310B">
      <w:pPr>
        <w:pStyle w:val="xmsonormal"/>
        <w:shd w:val="clear" w:color="auto" w:fill="FFFFFF"/>
        <w:jc w:val="both"/>
        <w:rPr>
          <w:rFonts w:ascii="Cambria" w:hAnsi="Cambria" w:cs="Arial"/>
          <w:color w:val="003057"/>
          <w:sz w:val="22"/>
          <w:szCs w:val="22"/>
          <w:lang w:eastAsia="en-US"/>
        </w:rPr>
      </w:pPr>
      <w:bookmarkStart w:id="2" w:name="_Hlk189752588"/>
      <w:r w:rsidRPr="00B2310B">
        <w:rPr>
          <w:rFonts w:ascii="Cambria" w:hAnsi="Cambria" w:cs="Arial"/>
          <w:color w:val="003057"/>
          <w:sz w:val="22"/>
          <w:szCs w:val="22"/>
          <w:lang w:eastAsia="en-US"/>
        </w:rPr>
        <w:t xml:space="preserve">Mede gezien de hoge cliëntaantallen in 2024 is het thema afronden/afschalen van de hoog specialistische jeugdhulp en de doorlooptijden een belangrijk punt van aandacht. </w:t>
      </w:r>
    </w:p>
    <w:p w14:paraId="4E2D3610" w14:textId="77777777" w:rsidR="00B2310B" w:rsidRPr="00B2310B" w:rsidRDefault="00B2310B" w:rsidP="00B2310B">
      <w:pPr>
        <w:pStyle w:val="xmsonormal"/>
        <w:shd w:val="clear" w:color="auto" w:fill="FFFFFF"/>
        <w:jc w:val="both"/>
        <w:rPr>
          <w:rFonts w:ascii="Cambria" w:hAnsi="Cambria" w:cs="Arial"/>
          <w:color w:val="003057"/>
          <w:sz w:val="22"/>
          <w:szCs w:val="22"/>
          <w:lang w:eastAsia="en-US"/>
        </w:rPr>
      </w:pPr>
    </w:p>
    <w:p w14:paraId="377FDA81" w14:textId="77777777" w:rsidR="00B2310B" w:rsidRPr="00B2310B" w:rsidRDefault="00B2310B" w:rsidP="00B2310B">
      <w:pPr>
        <w:pStyle w:val="xmsonormal"/>
        <w:shd w:val="clear" w:color="auto" w:fill="FFFFFF"/>
        <w:jc w:val="both"/>
        <w:rPr>
          <w:rFonts w:ascii="Cambria" w:hAnsi="Cambria" w:cs="Arial"/>
          <w:color w:val="003057"/>
          <w:sz w:val="22"/>
          <w:szCs w:val="22"/>
          <w:lang w:eastAsia="en-US"/>
        </w:rPr>
      </w:pPr>
      <w:r w:rsidRPr="00B2310B">
        <w:rPr>
          <w:rFonts w:ascii="Cambria" w:hAnsi="Cambria" w:cs="Arial"/>
          <w:color w:val="003057"/>
          <w:sz w:val="22"/>
          <w:szCs w:val="22"/>
          <w:lang w:eastAsia="en-US"/>
        </w:rPr>
        <w:t>Zolang er nog sprake is van behandeling of intensieve begeleiding</w:t>
      </w:r>
      <w:r w:rsidRPr="00B2310B">
        <w:rPr>
          <w:rFonts w:ascii="Cambria" w:hAnsi="Cambria" w:cs="Arial"/>
          <w:color w:val="003057"/>
          <w:lang w:eastAsia="en-US"/>
        </w:rPr>
        <w:footnoteReference w:id="1"/>
      </w:r>
      <w:r w:rsidRPr="00B2310B">
        <w:rPr>
          <w:rFonts w:ascii="Cambria" w:hAnsi="Cambria" w:cs="Arial"/>
          <w:color w:val="003057"/>
          <w:sz w:val="22"/>
          <w:szCs w:val="22"/>
          <w:lang w:eastAsia="en-US"/>
        </w:rPr>
        <w:t>, de hulpvraag o.b.v. de ‘</w:t>
      </w:r>
      <w:r w:rsidRPr="00B2310B">
        <w:rPr>
          <w:rFonts w:ascii="Cambria" w:hAnsi="Cambria" w:cs="Arial"/>
          <w:i/>
          <w:iCs/>
          <w:color w:val="003057"/>
          <w:sz w:val="22"/>
          <w:szCs w:val="22"/>
          <w:lang w:eastAsia="en-US"/>
        </w:rPr>
        <w:t>doelgroepdefinitie’</w:t>
      </w:r>
      <w:r w:rsidRPr="00B2310B">
        <w:rPr>
          <w:rFonts w:ascii="Cambria" w:hAnsi="Cambria" w:cs="Arial"/>
          <w:color w:val="003057"/>
          <w:lang w:eastAsia="en-US"/>
        </w:rPr>
        <w:footnoteReference w:id="2"/>
      </w:r>
      <w:r w:rsidRPr="00B2310B">
        <w:rPr>
          <w:rFonts w:ascii="Cambria" w:hAnsi="Cambria" w:cs="Arial"/>
          <w:color w:val="003057"/>
          <w:sz w:val="22"/>
          <w:szCs w:val="22"/>
          <w:lang w:eastAsia="en-US"/>
        </w:rPr>
        <w:t xml:space="preserve"> onder segment 1 nog passend is en regie door behandelaar van de regievoerder nodig is, ontvangt de jeugdige zijn/haar jeugdhulp vanuit segment 1. Zijn de resultaten waarmee de jeugdige destijds werd aangemeld bij Crossroads en eventuele bijkomende resultaten (later toegevoegd aan behandelplan) behaald, dan kan de hoog specialistische jeugdhulp worden afgerond.</w:t>
      </w:r>
    </w:p>
    <w:p w14:paraId="3EEE66C6" w14:textId="77777777" w:rsidR="00B2310B" w:rsidRPr="00B2310B" w:rsidRDefault="00B2310B" w:rsidP="00B2310B">
      <w:pPr>
        <w:pStyle w:val="xmsonormal"/>
        <w:shd w:val="clear" w:color="auto" w:fill="FFFFFF"/>
        <w:jc w:val="both"/>
        <w:rPr>
          <w:rFonts w:ascii="Cambria" w:hAnsi="Cambria" w:cs="Arial"/>
          <w:color w:val="003057"/>
          <w:sz w:val="22"/>
          <w:szCs w:val="22"/>
          <w:lang w:eastAsia="en-US"/>
        </w:rPr>
      </w:pPr>
      <w:r w:rsidRPr="00B2310B">
        <w:rPr>
          <w:rFonts w:ascii="Cambria" w:hAnsi="Cambria" w:cs="Arial"/>
          <w:color w:val="003057"/>
          <w:sz w:val="22"/>
          <w:szCs w:val="22"/>
          <w:lang w:eastAsia="en-US"/>
        </w:rPr>
        <w:t xml:space="preserve"> </w:t>
      </w:r>
    </w:p>
    <w:p w14:paraId="5FA1D95A" w14:textId="04371EC3" w:rsidR="00B2310B" w:rsidRDefault="00C42F73" w:rsidP="00C42F73">
      <w:pPr>
        <w:pStyle w:val="xmsonormal"/>
        <w:shd w:val="clear" w:color="auto" w:fill="FFFFFF"/>
        <w:jc w:val="both"/>
        <w:rPr>
          <w:rFonts w:ascii="Cambria" w:hAnsi="Cambria" w:cs="Arial"/>
          <w:color w:val="003057"/>
          <w:sz w:val="22"/>
          <w:szCs w:val="22"/>
          <w:lang w:eastAsia="en-US"/>
        </w:rPr>
      </w:pPr>
      <w:r w:rsidRPr="001A3588">
        <w:rPr>
          <w:rFonts w:eastAsia="Times New Roman"/>
          <w:noProof/>
          <w:sz w:val="20"/>
          <w:szCs w:val="20"/>
        </w:rPr>
        <mc:AlternateContent>
          <mc:Choice Requires="wps">
            <w:drawing>
              <wp:anchor distT="45720" distB="45720" distL="114300" distR="114300" simplePos="0" relativeHeight="251671552" behindDoc="0" locked="0" layoutInCell="1" allowOverlap="1" wp14:anchorId="533DD28A" wp14:editId="6DB9F2AF">
                <wp:simplePos x="0" y="0"/>
                <wp:positionH relativeFrom="margin">
                  <wp:posOffset>39756</wp:posOffset>
                </wp:positionH>
                <wp:positionV relativeFrom="paragraph">
                  <wp:posOffset>1585346</wp:posOffset>
                </wp:positionV>
                <wp:extent cx="5829935" cy="1701165"/>
                <wp:effectExtent l="0" t="0" r="18415" b="13335"/>
                <wp:wrapSquare wrapText="bothSides"/>
                <wp:docPr id="1"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29935" cy="1701165"/>
                        </a:xfrm>
                        <a:prstGeom prst="rect">
                          <a:avLst/>
                        </a:prstGeom>
                        <a:solidFill>
                          <a:srgbClr val="FFFFFF"/>
                        </a:solidFill>
                        <a:ln w="9525">
                          <a:solidFill>
                            <a:srgbClr val="FF0066"/>
                          </a:solidFill>
                          <a:miter lim="800000"/>
                          <a:headEnd/>
                          <a:tailEnd/>
                        </a:ln>
                      </wps:spPr>
                      <wps:txbx>
                        <w:txbxContent>
                          <w:p w14:paraId="27C39E2E" w14:textId="77777777" w:rsidR="00B2310B" w:rsidRPr="00B2310B" w:rsidRDefault="00B2310B" w:rsidP="00B2310B">
                            <w:pPr>
                              <w:spacing w:line="240" w:lineRule="auto"/>
                              <w:contextualSpacing/>
                              <w:jc w:val="both"/>
                              <w:rPr>
                                <w:sz w:val="22"/>
                                <w:szCs w:val="22"/>
                              </w:rPr>
                            </w:pPr>
                            <w:r w:rsidRPr="00B2310B">
                              <w:rPr>
                                <w:sz w:val="22"/>
                                <w:szCs w:val="22"/>
                              </w:rPr>
                              <w:t>Een praktijkvoorbeeld ter verduidelijking:</w:t>
                            </w:r>
                          </w:p>
                          <w:p w14:paraId="169822FB" w14:textId="4F0A6918" w:rsidR="00B2310B" w:rsidRPr="00B2310B" w:rsidRDefault="00B2310B" w:rsidP="00B2310B">
                            <w:pPr>
                              <w:spacing w:line="240" w:lineRule="auto"/>
                              <w:contextualSpacing/>
                              <w:jc w:val="both"/>
                              <w:rPr>
                                <w:i/>
                                <w:iCs/>
                                <w:sz w:val="22"/>
                                <w:szCs w:val="22"/>
                              </w:rPr>
                            </w:pPr>
                            <w:r w:rsidRPr="00B2310B">
                              <w:rPr>
                                <w:i/>
                                <w:iCs/>
                                <w:sz w:val="22"/>
                                <w:szCs w:val="22"/>
                              </w:rPr>
                              <w:t xml:space="preserve">Er is in een gezin sprake geweest van een forse behandelinzet in segment 1, waarvan de traumabehandeling als onderdeel daarvan nog doorloopt. Ook is er voor minimaal een jaar 4 dagdelen per maand dagbegeleiding nodig. </w:t>
                            </w:r>
                          </w:p>
                          <w:p w14:paraId="6582A99C" w14:textId="77777777" w:rsidR="00B2310B" w:rsidRPr="00B2310B" w:rsidRDefault="00B2310B" w:rsidP="00B2310B">
                            <w:pPr>
                              <w:spacing w:line="240" w:lineRule="auto"/>
                              <w:contextualSpacing/>
                              <w:jc w:val="both"/>
                              <w:rPr>
                                <w:i/>
                                <w:iCs/>
                                <w:sz w:val="22"/>
                                <w:szCs w:val="22"/>
                              </w:rPr>
                            </w:pPr>
                          </w:p>
                          <w:p w14:paraId="60B1A8E0" w14:textId="77777777" w:rsidR="00B2310B" w:rsidRPr="00B2310B" w:rsidRDefault="00B2310B" w:rsidP="00B2310B">
                            <w:pPr>
                              <w:spacing w:line="240" w:lineRule="auto"/>
                              <w:contextualSpacing/>
                              <w:jc w:val="both"/>
                              <w:rPr>
                                <w:i/>
                                <w:iCs/>
                                <w:sz w:val="22"/>
                                <w:szCs w:val="22"/>
                              </w:rPr>
                            </w:pPr>
                            <w:r w:rsidRPr="00B2310B">
                              <w:rPr>
                                <w:i/>
                                <w:iCs/>
                                <w:sz w:val="22"/>
                                <w:szCs w:val="22"/>
                              </w:rPr>
                              <w:t>Omdat er sprake is van een lopend behandeltraject wordt deze hulpverlening afgemaakt binnen segment 1. Nadien wordt de dagbegeleiding overgedragen naar segment</w:t>
                            </w:r>
                            <w:r w:rsidRPr="00B2310B">
                              <w:rPr>
                                <w:rFonts w:eastAsia="Times New Roman"/>
                                <w:i/>
                                <w:iCs/>
                                <w:sz w:val="22"/>
                                <w:szCs w:val="22"/>
                              </w:rPr>
                              <w:t xml:space="preserve"> 3. De regievoerder van Crossroads en de coördinator van de toegang maken tijdig afspraken over de vervolghulp. Dat betekent in deze casus voortzetten van de dagbegeleiding vanuit segment 3.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3DD28A" id="_x0000_t202" coordsize="21600,21600" o:spt="202" path="m,l,21600r21600,l21600,xe">
                <v:stroke joinstyle="miter"/>
                <v:path gradientshapeok="t" o:connecttype="rect"/>
              </v:shapetype>
              <v:shape id="Tekstvak 2" o:spid="_x0000_s1026" type="#_x0000_t202" style="position:absolute;left:0;text-align:left;margin-left:3.15pt;margin-top:124.85pt;width:459.05pt;height:133.9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" strokecolor="#f06">
                <v:textbox>
                  <w:txbxContent>
                    <w:p w14:paraId="27C39E2E" w14:textId="77777777" w:rsidR="00B2310B" w:rsidRPr="00B2310B" w:rsidRDefault="00B2310B" w:rsidP="00B2310B">
                      <w:pPr>
                        <w:spacing w:line="240" w:lineRule="auto"/>
                        <w:contextualSpacing/>
                        <w:jc w:val="both"/>
                        <w:rPr>
                          <w:sz w:val="22"/>
                          <w:szCs w:val="22"/>
                        </w:rPr>
                      </w:pPr>
                      <w:r w:rsidRPr="00B2310B">
                        <w:rPr>
                          <w:sz w:val="22"/>
                          <w:szCs w:val="22"/>
                        </w:rPr>
                        <w:t>Een praktijkvoorbeeld ter verduidelijking:</w:t>
                      </w:r>
                    </w:p>
                    <w:p w14:paraId="169822FB" w14:textId="4F0A6918" w:rsidR="00B2310B" w:rsidRPr="00B2310B" w:rsidRDefault="00B2310B" w:rsidP="00B2310B">
                      <w:pPr>
                        <w:spacing w:line="240" w:lineRule="auto"/>
                        <w:contextualSpacing/>
                        <w:jc w:val="both"/>
                        <w:rPr>
                          <w:i/>
                          <w:iCs/>
                          <w:sz w:val="22"/>
                          <w:szCs w:val="22"/>
                        </w:rPr>
                      </w:pPr>
                      <w:r w:rsidRPr="00B2310B">
                        <w:rPr>
                          <w:i/>
                          <w:iCs/>
                          <w:sz w:val="22"/>
                          <w:szCs w:val="22"/>
                        </w:rPr>
                        <w:t xml:space="preserve">Er is in een gezin sprake geweest van een forse behandelinzet in segment 1, waarvan de traumabehandeling als onderdeel daarvan nog doorloopt. Ook is er voor minimaal een jaar 4 dagdelen per maand dagbegeleiding nodig. </w:t>
                      </w:r>
                    </w:p>
                    <w:p w14:paraId="6582A99C" w14:textId="77777777" w:rsidR="00B2310B" w:rsidRPr="00B2310B" w:rsidRDefault="00B2310B" w:rsidP="00B2310B">
                      <w:pPr>
                        <w:spacing w:line="240" w:lineRule="auto"/>
                        <w:contextualSpacing/>
                        <w:jc w:val="both"/>
                        <w:rPr>
                          <w:i/>
                          <w:iCs/>
                          <w:sz w:val="22"/>
                          <w:szCs w:val="22"/>
                        </w:rPr>
                      </w:pPr>
                    </w:p>
                    <w:p w14:paraId="60B1A8E0" w14:textId="77777777" w:rsidR="00B2310B" w:rsidRPr="00B2310B" w:rsidRDefault="00B2310B" w:rsidP="00B2310B">
                      <w:pPr>
                        <w:spacing w:line="240" w:lineRule="auto"/>
                        <w:contextualSpacing/>
                        <w:jc w:val="both"/>
                        <w:rPr>
                          <w:i/>
                          <w:iCs/>
                          <w:sz w:val="22"/>
                          <w:szCs w:val="22"/>
                        </w:rPr>
                      </w:pPr>
                      <w:r w:rsidRPr="00B2310B">
                        <w:rPr>
                          <w:i/>
                          <w:iCs/>
                          <w:sz w:val="22"/>
                          <w:szCs w:val="22"/>
                        </w:rPr>
                        <w:t>Omdat er sprake is van een lopend behandeltraject wordt deze hulpverlening afgemaakt binnen segment 1. Nadien wordt de dagbegeleiding overgedragen naar segment</w:t>
                      </w:r>
                      <w:r w:rsidRPr="00B2310B">
                        <w:rPr>
                          <w:rFonts w:eastAsia="Times New Roman"/>
                          <w:i/>
                          <w:iCs/>
                          <w:sz w:val="22"/>
                          <w:szCs w:val="22"/>
                        </w:rPr>
                        <w:t xml:space="preserve"> 3. De regievoerder van Crossroads en de coördinator van de toegang maken tijdig afspraken over de vervolghulp. Dat betekent in deze casus voortzetten van de dagbegeleiding vanuit segment 3. </w:t>
                      </w:r>
                    </w:p>
                  </w:txbxContent>
                </v:textbox>
                <w10:wrap type="square" anchorx="margin"/>
              </v:shape>
            </w:pict>
          </mc:Fallback>
        </mc:AlternateContent>
      </w:r>
      <w:r w:rsidR="00B2310B" w:rsidRPr="00B2310B">
        <w:rPr>
          <w:rFonts w:ascii="Cambria" w:hAnsi="Cambria" w:cs="Arial"/>
          <w:color w:val="003057"/>
          <w:sz w:val="22"/>
          <w:szCs w:val="22"/>
          <w:lang w:eastAsia="en-US"/>
        </w:rPr>
        <w:t>Regio HvB en Crossroads hebben afgesproken dat het uitgangspunt is dat de jeugdige na een hoog specialistische jeugdhulptraject duurzaam uitstroomt uit de (hoog) specialistische jeugdhulp. In een aantal gevallen geldt dat de doelen binnen de hoog specialistische jeugdhulp zijn bereikt, maar er na het afronden van de hoog specialistische jeugdhulp alsnog voor langere tijd (periode &gt; 3 maanden) lichte ondersteuning noodzakelijk is (begeleidingsvraag/verzorgingsvraag of dagbegeleiding/respijtzorg). In dat geval kan aan de hand van de inhoudelijke doelgroepdefinitie worden vastgesteld of afschaling naar ondersteuning in het voorliggende veld of naar segment 3 of 4 (al) aan de orde is. Is dat het geval, dan vindt er i.h.k.v. een doorgaande zorglijn een warme overdracht plaats.</w:t>
      </w:r>
      <w:bookmarkEnd w:id="2"/>
    </w:p>
    <w:p w14:paraId="61F834E2" w14:textId="77777777" w:rsidR="00C42F73" w:rsidRPr="00C42F73" w:rsidRDefault="00C42F73" w:rsidP="00C42F73">
      <w:pPr>
        <w:pStyle w:val="xmsonormal"/>
        <w:shd w:val="clear" w:color="auto" w:fill="FFFFFF"/>
        <w:jc w:val="both"/>
        <w:rPr>
          <w:rFonts w:ascii="Cambria" w:hAnsi="Cambria" w:cs="Arial"/>
          <w:color w:val="003057"/>
          <w:sz w:val="22"/>
          <w:szCs w:val="22"/>
          <w:lang w:eastAsia="en-US"/>
        </w:rPr>
      </w:pPr>
    </w:p>
    <w:p w14:paraId="24C3A404" w14:textId="6B5F7C50" w:rsidR="00D809EC" w:rsidRPr="00904771" w:rsidRDefault="00C42F73" w:rsidP="00520BAA">
      <w:pPr>
        <w:pStyle w:val="Lijstalinea"/>
        <w:numPr>
          <w:ilvl w:val="0"/>
          <w:numId w:val="24"/>
        </w:numPr>
        <w:spacing w:line="276" w:lineRule="auto"/>
        <w:jc w:val="both"/>
        <w:rPr>
          <w:b/>
          <w:bCs/>
          <w:sz w:val="22"/>
          <w:szCs w:val="22"/>
        </w:rPr>
      </w:pPr>
      <w:r w:rsidRPr="00C42F73">
        <w:rPr>
          <w:b/>
          <w:bCs/>
          <w:sz w:val="22"/>
          <w:szCs w:val="22"/>
        </w:rPr>
        <w:t>Werkafspraken m.b.t. afronding</w:t>
      </w:r>
    </w:p>
    <w:p w14:paraId="094B046C" w14:textId="77777777" w:rsidR="00C42F73" w:rsidRPr="00C42F73" w:rsidRDefault="00C42F73" w:rsidP="00C42F73">
      <w:pPr>
        <w:pStyle w:val="xmsonormal"/>
        <w:shd w:val="clear" w:color="auto" w:fill="FFFFFF"/>
        <w:jc w:val="both"/>
        <w:rPr>
          <w:rFonts w:ascii="Cambria" w:hAnsi="Cambria" w:cs="Arial"/>
          <w:color w:val="003057"/>
          <w:sz w:val="22"/>
          <w:szCs w:val="22"/>
          <w:lang w:eastAsia="en-US"/>
        </w:rPr>
      </w:pPr>
      <w:r w:rsidRPr="00C42F73">
        <w:rPr>
          <w:rFonts w:ascii="Cambria" w:hAnsi="Cambria" w:cs="Arial"/>
          <w:color w:val="003057"/>
          <w:sz w:val="22"/>
          <w:szCs w:val="22"/>
          <w:lang w:eastAsia="en-US"/>
        </w:rPr>
        <w:t>In deze fase is afstemming tussen de betrokken toegangsmedewerker (coördinator)/jeugdbeschermer van de GI en de medewerker van Crossroads (regievoerder) voorwaardelijk. Zij trekken o.b.v. de werkwijze</w:t>
      </w:r>
      <w:r w:rsidRPr="00C42F73">
        <w:rPr>
          <w:rFonts w:ascii="Cambria" w:hAnsi="Cambria" w:cs="Arial"/>
          <w:color w:val="003057"/>
          <w:lang w:eastAsia="en-US"/>
        </w:rPr>
        <w:footnoteReference w:id="3"/>
      </w:r>
      <w:r w:rsidRPr="00C42F73">
        <w:rPr>
          <w:rFonts w:ascii="Cambria" w:hAnsi="Cambria" w:cs="Arial"/>
          <w:color w:val="003057"/>
          <w:sz w:val="22"/>
          <w:szCs w:val="22"/>
          <w:lang w:eastAsia="en-US"/>
        </w:rPr>
        <w:t xml:space="preserve"> ‘coördinatie en regievoering’ gedurende het gehele hoog specialistische jeugdhulptraject, ook in de afronding, gezamenlijk op</w:t>
      </w:r>
      <w:r w:rsidRPr="00C42F73">
        <w:rPr>
          <w:rFonts w:ascii="Cambria" w:hAnsi="Cambria" w:cs="Arial"/>
          <w:color w:val="003057"/>
          <w:lang w:eastAsia="en-US"/>
        </w:rPr>
        <w:footnoteReference w:id="4"/>
      </w:r>
      <w:r w:rsidRPr="00C42F73">
        <w:rPr>
          <w:rFonts w:ascii="Cambria" w:hAnsi="Cambria" w:cs="Arial"/>
          <w:color w:val="003057"/>
          <w:sz w:val="22"/>
          <w:szCs w:val="22"/>
          <w:lang w:eastAsia="en-US"/>
        </w:rPr>
        <w:t>.</w:t>
      </w:r>
    </w:p>
    <w:p w14:paraId="1DF5610E" w14:textId="77777777" w:rsidR="00C42F73" w:rsidRPr="00C42F73" w:rsidRDefault="00C42F73" w:rsidP="00C42F73">
      <w:pPr>
        <w:pStyle w:val="xmsonormal"/>
        <w:shd w:val="clear" w:color="auto" w:fill="FFFFFF"/>
        <w:jc w:val="both"/>
        <w:rPr>
          <w:rFonts w:ascii="Cambria" w:hAnsi="Cambria" w:cs="Arial"/>
          <w:color w:val="003057"/>
          <w:sz w:val="22"/>
          <w:szCs w:val="22"/>
          <w:lang w:eastAsia="en-US"/>
        </w:rPr>
      </w:pPr>
    </w:p>
    <w:p w14:paraId="69991AEF" w14:textId="77777777" w:rsidR="00C42F73" w:rsidRPr="00C42F73" w:rsidRDefault="00C42F73" w:rsidP="00C42F73">
      <w:pPr>
        <w:pStyle w:val="xmsonormal"/>
        <w:shd w:val="clear" w:color="auto" w:fill="FFFFFF"/>
        <w:jc w:val="both"/>
        <w:rPr>
          <w:rFonts w:ascii="Cambria" w:hAnsi="Cambria" w:cs="Arial"/>
          <w:color w:val="003057"/>
          <w:sz w:val="22"/>
          <w:szCs w:val="22"/>
          <w:lang w:eastAsia="en-US"/>
        </w:rPr>
      </w:pPr>
      <w:r w:rsidRPr="00C42F73">
        <w:rPr>
          <w:rFonts w:ascii="Cambria" w:hAnsi="Cambria" w:cs="Arial"/>
          <w:color w:val="003057"/>
          <w:sz w:val="22"/>
          <w:szCs w:val="22"/>
          <w:lang w:eastAsia="en-US"/>
        </w:rPr>
        <w:t xml:space="preserve">Op het moment dat de regievoerder van mening is dat de hoog specialistische jeugdhulp kan worden afgerond, dan overlegt hij/zij ruim voorafgaand aan de afronding met de coördinator. Zij </w:t>
      </w:r>
      <w:r w:rsidRPr="00C42F73">
        <w:rPr>
          <w:rFonts w:ascii="Cambria" w:hAnsi="Cambria" w:cs="Arial"/>
          <w:color w:val="003057"/>
          <w:sz w:val="22"/>
          <w:szCs w:val="22"/>
          <w:lang w:eastAsia="en-US"/>
        </w:rPr>
        <w:lastRenderedPageBreak/>
        <w:t>stemmen o.b.v. bovenstaande beschrijving af of afronding van de hoog specialistische jeugdhulp daadwerkelijk (al) passend is en bepalen of vervolghulp voorliggend of in de specialistische jeugdhulp aan de orde is</w:t>
      </w:r>
      <w:r w:rsidRPr="00C42F73">
        <w:rPr>
          <w:rFonts w:ascii="Cambria" w:hAnsi="Cambria" w:cs="Arial"/>
          <w:color w:val="003057"/>
          <w:lang w:eastAsia="en-US"/>
        </w:rPr>
        <w:footnoteReference w:id="5"/>
      </w:r>
      <w:r w:rsidRPr="00C42F73">
        <w:rPr>
          <w:rFonts w:ascii="Cambria" w:hAnsi="Cambria" w:cs="Arial"/>
          <w:color w:val="003057"/>
          <w:sz w:val="22"/>
          <w:szCs w:val="22"/>
          <w:lang w:eastAsia="en-US"/>
        </w:rPr>
        <w:t xml:space="preserve">. Ook wordt samen gekeken naar welke ondersteuning nodig is, of dat de resterende vraag op andere wijze kan worden opgepakt. Is afronding aan de orde, dan organiseert de regievoerder een eindevaluatiegesprek, waarin samen met de jeugdige/ouders wordt afgestemd over afronding en over eventuele vervolghulp. Hierbij sluit de coördinator tevens aan. De regievoerder legt de eindevaluatie schriftelijk vast en informeert de betrokkenen. Voor de (afgestemde) vervolghulp vult de regievoerder de FOA (Formulier Onderbouwing Aanvraag) in en neemt de coördinator de FOA mee naar de toegang. De coördinator gaat aan de slag met het organiseren van de vervolghulp. </w:t>
      </w:r>
    </w:p>
    <w:p w14:paraId="31AB3102" w14:textId="77777777" w:rsidR="00C42F73" w:rsidRPr="00C42F73" w:rsidRDefault="00C42F73" w:rsidP="00C42F73">
      <w:pPr>
        <w:pStyle w:val="xmsonormal"/>
        <w:shd w:val="clear" w:color="auto" w:fill="FFFFFF"/>
        <w:jc w:val="both"/>
        <w:rPr>
          <w:rFonts w:ascii="Cambria" w:hAnsi="Cambria" w:cs="Arial"/>
          <w:i/>
          <w:iCs/>
          <w:color w:val="003057"/>
          <w:sz w:val="22"/>
          <w:szCs w:val="22"/>
          <w:lang w:eastAsia="en-US"/>
        </w:rPr>
      </w:pPr>
      <w:r w:rsidRPr="00C42F73">
        <w:rPr>
          <w:rFonts w:ascii="Cambria" w:hAnsi="Cambria" w:cs="Arial"/>
          <w:i/>
          <w:iCs/>
          <w:color w:val="003057"/>
          <w:sz w:val="22"/>
          <w:szCs w:val="22"/>
          <w:lang w:eastAsia="en-US"/>
        </w:rPr>
        <w:t>Op het moment dat een reeds betrokken partner van Crossroads de vervolghulp verleent, dan wordt de FOA volledig ingevuld. Op het moment dat dat niet het geval is, dan heeft de FOA niet de status ‘Beknopt Plan Jeugdhulp (BPJ)’. Dat betekent dat onder het kopje ‘Beknopt plan jeugdhulp’ enkel hoeft te worden ingevuld wat de jeugdige/het gezin (nog) nodig heeft. De opvolgende velden worden door de coördinator in samenwerking met de opvolgende jeugdhulpaanbieder bepaald. Hiervoor wordt een separaat BPJ opgesteld.</w:t>
      </w:r>
    </w:p>
    <w:p w14:paraId="0F83E45C" w14:textId="77777777" w:rsidR="00C42F73" w:rsidRPr="00C42F73" w:rsidRDefault="00C42F73" w:rsidP="00C42F73">
      <w:pPr>
        <w:pStyle w:val="xmsonormal"/>
        <w:shd w:val="clear" w:color="auto" w:fill="FFFFFF"/>
        <w:ind w:left="720"/>
        <w:jc w:val="both"/>
        <w:rPr>
          <w:rFonts w:ascii="Cambria" w:hAnsi="Cambria" w:cs="Arial"/>
          <w:color w:val="003057"/>
          <w:sz w:val="22"/>
          <w:szCs w:val="22"/>
          <w:lang w:eastAsia="en-US"/>
        </w:rPr>
      </w:pPr>
      <w:bookmarkStart w:id="3" w:name="_Hlk187824077"/>
    </w:p>
    <w:p w14:paraId="51DC4D9A" w14:textId="77777777" w:rsidR="00C42F73" w:rsidRPr="00C42F73" w:rsidRDefault="00C42F73" w:rsidP="00C42F73">
      <w:pPr>
        <w:pStyle w:val="xmsonormal"/>
        <w:shd w:val="clear" w:color="auto" w:fill="FFFFFF"/>
        <w:jc w:val="both"/>
        <w:rPr>
          <w:rFonts w:ascii="Cambria" w:hAnsi="Cambria" w:cs="Arial"/>
          <w:color w:val="003057"/>
          <w:sz w:val="22"/>
          <w:szCs w:val="22"/>
          <w:lang w:eastAsia="en-US"/>
        </w:rPr>
      </w:pPr>
      <w:r w:rsidRPr="00C42F73">
        <w:rPr>
          <w:rFonts w:ascii="Cambria" w:hAnsi="Cambria" w:cs="Arial"/>
          <w:color w:val="003057"/>
          <w:sz w:val="22"/>
          <w:szCs w:val="22"/>
          <w:lang w:eastAsia="en-US"/>
        </w:rPr>
        <w:t>Is er geen coördinator betrokken?</w:t>
      </w:r>
      <w:r w:rsidRPr="00C42F73">
        <w:rPr>
          <w:rFonts w:ascii="Cambria" w:hAnsi="Cambria" w:cs="Arial"/>
          <w:color w:val="003057"/>
          <w:lang w:eastAsia="en-US"/>
        </w:rPr>
        <w:footnoteReference w:id="6"/>
      </w:r>
      <w:r w:rsidRPr="00C42F73">
        <w:rPr>
          <w:rFonts w:ascii="Cambria" w:hAnsi="Cambria" w:cs="Arial"/>
          <w:color w:val="003057"/>
          <w:sz w:val="22"/>
          <w:szCs w:val="22"/>
          <w:lang w:eastAsia="en-US"/>
        </w:rPr>
        <w:t xml:space="preserve"> Dan is voorlopig de werkwijze dat de regievoerder de vervolgvraag samen met (ouders/wettelijk vertegenwoordigers van) de jeugdige minimaal 8 weken en maximaal 12 weken vóór de beoogde einddatum bij de toegang meldt voor vervolghulp (onderbouwd met een FOA). Over de vervolghulp worden door Crossroads geen toezeggingen gedaan. De toegang bepaalt en organiseert immers de benodigde vervolghulp. De regievoerder overlegt tevens met de toegang of er vanuit de toegang een medewerker aansluit bij de eindevaluatie. Indien bekend zou dat de medewerker die de vervolghulp organiseert zijn</w:t>
      </w:r>
      <w:bookmarkEnd w:id="3"/>
      <w:r w:rsidRPr="00C42F73">
        <w:rPr>
          <w:rFonts w:ascii="Cambria" w:hAnsi="Cambria" w:cs="Arial"/>
          <w:color w:val="003057"/>
          <w:sz w:val="22"/>
          <w:szCs w:val="22"/>
          <w:lang w:eastAsia="en-US"/>
        </w:rPr>
        <w:t xml:space="preserve">. </w:t>
      </w:r>
    </w:p>
    <w:p w14:paraId="0B99DEEC" w14:textId="77777777" w:rsidR="00C42F73" w:rsidRPr="00C42F73" w:rsidRDefault="00C42F73" w:rsidP="00C42F73">
      <w:pPr>
        <w:pStyle w:val="xmsonormal"/>
        <w:shd w:val="clear" w:color="auto" w:fill="FFFFFF"/>
        <w:ind w:left="720"/>
        <w:jc w:val="both"/>
        <w:rPr>
          <w:rFonts w:ascii="Cambria" w:hAnsi="Cambria" w:cs="Arial"/>
          <w:color w:val="003057"/>
          <w:sz w:val="22"/>
          <w:szCs w:val="22"/>
          <w:lang w:eastAsia="en-US"/>
        </w:rPr>
      </w:pPr>
    </w:p>
    <w:p w14:paraId="2909AC46" w14:textId="77777777" w:rsidR="00C42F73" w:rsidRPr="00C42F73" w:rsidRDefault="00C42F73" w:rsidP="00C42F73">
      <w:pPr>
        <w:pStyle w:val="xmsonormal"/>
        <w:shd w:val="clear" w:color="auto" w:fill="FFFFFF"/>
        <w:jc w:val="both"/>
        <w:rPr>
          <w:rFonts w:ascii="Cambria" w:hAnsi="Cambria" w:cs="Arial"/>
          <w:color w:val="003057"/>
          <w:sz w:val="22"/>
          <w:szCs w:val="22"/>
          <w:lang w:eastAsia="en-US"/>
        </w:rPr>
      </w:pPr>
      <w:r w:rsidRPr="00C42F73">
        <w:rPr>
          <w:rFonts w:ascii="Cambria" w:hAnsi="Cambria" w:cs="Arial"/>
          <w:color w:val="003057"/>
          <w:sz w:val="22"/>
          <w:szCs w:val="22"/>
          <w:lang w:eastAsia="en-US"/>
        </w:rPr>
        <w:t>De regievoerder draagt de verantwoordelijkheid voor een goede overdracht wanneer de jeugdhulp over gaat naar een andere jeugdhulpaanbieder/organisatie. Door tijdig en zorgvuldig af te stemmen met de coördinator wordt een doorgaande zorglijn gecreëerd in de overgang van segment 1 naar opvolgende hulpverlening.</w:t>
      </w:r>
    </w:p>
    <w:p w14:paraId="1018939F" w14:textId="77777777" w:rsidR="006437A0" w:rsidRDefault="006437A0" w:rsidP="006437A0">
      <w:pPr>
        <w:spacing w:line="276" w:lineRule="auto"/>
        <w:jc w:val="both"/>
        <w:rPr>
          <w:sz w:val="22"/>
          <w:szCs w:val="22"/>
        </w:rPr>
      </w:pPr>
    </w:p>
    <w:p w14:paraId="4CB4CBED" w14:textId="77777777" w:rsidR="00C42F73" w:rsidRDefault="00C42F73" w:rsidP="006437A0">
      <w:pPr>
        <w:spacing w:line="276" w:lineRule="auto"/>
        <w:jc w:val="both"/>
        <w:rPr>
          <w:sz w:val="22"/>
          <w:szCs w:val="22"/>
        </w:rPr>
      </w:pPr>
    </w:p>
    <w:p w14:paraId="5DEAA1DD" w14:textId="77777777" w:rsidR="00C42F73" w:rsidRDefault="00C42F73" w:rsidP="00C42F73">
      <w:pPr>
        <w:spacing w:line="276" w:lineRule="auto"/>
        <w:contextualSpacing/>
        <w:jc w:val="both"/>
        <w:rPr>
          <w:sz w:val="22"/>
          <w:szCs w:val="22"/>
        </w:rPr>
      </w:pPr>
    </w:p>
    <w:p w14:paraId="1E188314" w14:textId="77777777" w:rsidR="00C42F73" w:rsidRDefault="00C42F73" w:rsidP="00C42F73">
      <w:pPr>
        <w:spacing w:line="276" w:lineRule="auto"/>
        <w:contextualSpacing/>
        <w:jc w:val="both"/>
        <w:rPr>
          <w:sz w:val="22"/>
          <w:szCs w:val="22"/>
        </w:rPr>
      </w:pPr>
    </w:p>
    <w:p w14:paraId="0FE69E7F" w14:textId="77777777" w:rsidR="00C42F73" w:rsidRDefault="00C42F73" w:rsidP="00C42F73">
      <w:pPr>
        <w:spacing w:line="276" w:lineRule="auto"/>
        <w:contextualSpacing/>
        <w:jc w:val="both"/>
        <w:rPr>
          <w:sz w:val="22"/>
          <w:szCs w:val="22"/>
        </w:rPr>
      </w:pPr>
    </w:p>
    <w:p w14:paraId="27050731" w14:textId="77777777" w:rsidR="00C42F73" w:rsidRDefault="00C42F73" w:rsidP="00C42F73">
      <w:pPr>
        <w:spacing w:line="276" w:lineRule="auto"/>
        <w:contextualSpacing/>
        <w:jc w:val="both"/>
        <w:rPr>
          <w:sz w:val="22"/>
          <w:szCs w:val="22"/>
        </w:rPr>
      </w:pPr>
    </w:p>
    <w:p w14:paraId="5DA7598D" w14:textId="77777777" w:rsidR="0060569E" w:rsidRDefault="0060569E" w:rsidP="00520BAA">
      <w:pPr>
        <w:spacing w:line="276" w:lineRule="auto"/>
        <w:contextualSpacing/>
        <w:jc w:val="both"/>
        <w:rPr>
          <w:i/>
          <w:iCs/>
        </w:rPr>
      </w:pPr>
    </w:p>
    <w:p w14:paraId="4CB31CDC" w14:textId="77777777" w:rsidR="0060569E" w:rsidRDefault="0060569E" w:rsidP="00520BAA">
      <w:pPr>
        <w:spacing w:line="276" w:lineRule="auto"/>
        <w:contextualSpacing/>
        <w:jc w:val="both"/>
        <w:rPr>
          <w:i/>
          <w:iCs/>
        </w:rPr>
      </w:pPr>
    </w:p>
    <w:p w14:paraId="5FD973AC" w14:textId="77777777" w:rsidR="0060569E" w:rsidRDefault="0060569E" w:rsidP="00520BAA">
      <w:pPr>
        <w:spacing w:line="276" w:lineRule="auto"/>
        <w:contextualSpacing/>
        <w:jc w:val="both"/>
        <w:rPr>
          <w:i/>
          <w:iCs/>
        </w:rPr>
      </w:pPr>
    </w:p>
    <w:p w14:paraId="0507ED63" w14:textId="77777777" w:rsidR="0060569E" w:rsidRDefault="0060569E" w:rsidP="00520BAA">
      <w:pPr>
        <w:spacing w:line="276" w:lineRule="auto"/>
        <w:contextualSpacing/>
        <w:jc w:val="both"/>
        <w:rPr>
          <w:i/>
          <w:iCs/>
        </w:rPr>
      </w:pPr>
    </w:p>
    <w:p w14:paraId="059E40FD" w14:textId="4AB10B36" w:rsidR="004C5DE2" w:rsidRPr="00EA4A6F" w:rsidRDefault="00D809EC" w:rsidP="00520BAA">
      <w:pPr>
        <w:spacing w:line="276" w:lineRule="auto"/>
        <w:contextualSpacing/>
        <w:jc w:val="both"/>
        <w:rPr>
          <w:highlight w:val="yellow"/>
        </w:rPr>
      </w:pPr>
      <w:r w:rsidRPr="00D809EC">
        <w:rPr>
          <w:i/>
          <w:iCs/>
        </w:rPr>
        <w:t xml:space="preserve">Crossroads en de Regio HvB worstelen met een volledig sluitende </w:t>
      </w:r>
      <w:r w:rsidR="00C42F73">
        <w:rPr>
          <w:i/>
          <w:iCs/>
        </w:rPr>
        <w:t>afspraak over ‘</w:t>
      </w:r>
      <w:r w:rsidR="00C42F73" w:rsidRPr="00C42F73">
        <w:rPr>
          <w:i/>
          <w:iCs/>
        </w:rPr>
        <w:t>Afronding hoog specialistische jeugdhul</w:t>
      </w:r>
      <w:r w:rsidR="00C42F73">
        <w:rPr>
          <w:i/>
          <w:iCs/>
        </w:rPr>
        <w:t>p’</w:t>
      </w:r>
      <w:r w:rsidRPr="00D809EC">
        <w:rPr>
          <w:i/>
          <w:iCs/>
        </w:rPr>
        <w:t xml:space="preserve"> voor segment 1. Dat betekent dat zij komende periode willen benutten om duiding te geven aan de ‘grijze gebieden’ in de huidige </w:t>
      </w:r>
      <w:r w:rsidR="00C42F73">
        <w:rPr>
          <w:i/>
          <w:iCs/>
        </w:rPr>
        <w:t>beschrijving</w:t>
      </w:r>
      <w:r w:rsidRPr="00D809EC">
        <w:rPr>
          <w:i/>
          <w:iCs/>
        </w:rPr>
        <w:t xml:space="preserve">. Daarbij wordt gedacht aan een team van specialisten bestaande uit medewerkers van Crossroads en Regio HvB die over een nader te bepalen periode vanuit samenwerking en vanuit de bedoeling van segment 1 op casuïstiek meedenken. Daarnaast komt dit team na deze periode met een advies voor een aanscherping van </w:t>
      </w:r>
      <w:r w:rsidR="00C42F73">
        <w:rPr>
          <w:i/>
          <w:iCs/>
        </w:rPr>
        <w:t>deze beschrijving.</w:t>
      </w:r>
      <w:bookmarkEnd w:id="0"/>
    </w:p>
    <w:sectPr w:rsidR="004C5DE2" w:rsidRPr="00EA4A6F" w:rsidSect="00D809EC">
      <w:headerReference w:type="default" r:id="rId11"/>
      <w:footerReference w:type="even" r:id="rId12"/>
      <w:footerReference w:type="default" r:id="rId13"/>
      <w:headerReference w:type="first" r:id="rId14"/>
      <w:footerReference w:type="first" r:id="rId15"/>
      <w:pgSz w:w="11906" w:h="16838"/>
      <w:pgMar w:top="1701" w:right="1418" w:bottom="170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DE55EDB" w14:textId="77777777" w:rsidR="00474D86" w:rsidRDefault="00474D86" w:rsidP="005E44A4">
      <w:r>
        <w:separator/>
      </w:r>
    </w:p>
  </w:endnote>
  <w:endnote w:type="continuationSeparator" w:id="0">
    <w:p w14:paraId="1D0912FF" w14:textId="77777777" w:rsidR="00474D86" w:rsidRDefault="00474D86" w:rsidP="005E44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Hoofdtekst CS)">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Style w:val="Paginanummer"/>
      </w:rPr>
      <w:id w:val="-640726102"/>
      <w:docPartObj>
        <w:docPartGallery w:val="Page Numbers (Bottom of Page)"/>
        <w:docPartUnique/>
      </w:docPartObj>
    </w:sdtPr>
    <w:sdtEndPr>
      <w:rPr>
        <w:rStyle w:val="Paginanummer"/>
      </w:rPr>
    </w:sdtEndPr>
    <w:sdtContent>
      <w:p w14:paraId="08DEFF8F" w14:textId="77777777" w:rsidR="008E40ED" w:rsidRDefault="008E40ED" w:rsidP="008E40ED">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2</w:t>
        </w:r>
        <w:r>
          <w:rPr>
            <w:rStyle w:val="Paginanummer"/>
          </w:rPr>
          <w:fldChar w:fldCharType="end"/>
        </w:r>
      </w:p>
    </w:sdtContent>
  </w:sdt>
  <w:p w14:paraId="6DFEC3AC" w14:textId="77777777" w:rsidR="00775406" w:rsidRDefault="00775406" w:rsidP="008E40ED">
    <w:pPr>
      <w:pStyle w:val="Voettekst"/>
      <w:ind w:right="360"/>
      <w:rPr>
        <w:rStyle w:val="Paginanummer"/>
      </w:rPr>
    </w:pPr>
  </w:p>
  <w:p w14:paraId="61A59C90" w14:textId="77777777" w:rsidR="00775406" w:rsidRDefault="00775406" w:rsidP="008510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67817B3" w14:textId="18C54E54" w:rsidR="00775406" w:rsidRPr="00775406" w:rsidRDefault="00300EF8" w:rsidP="008E40ED">
    <w:pPr>
      <w:pStyle w:val="Voettekst"/>
      <w:ind w:right="360"/>
    </w:pPr>
    <w:r>
      <w:rPr>
        <w:noProof/>
      </w:rPr>
      <w:drawing>
        <wp:anchor distT="0" distB="0" distL="114300" distR="114300" simplePos="0" relativeHeight="251678720" behindDoc="1" locked="0" layoutInCell="1" allowOverlap="1" wp14:anchorId="012DCD5F" wp14:editId="041A77AB">
          <wp:simplePos x="0" y="0"/>
          <wp:positionH relativeFrom="page">
            <wp:posOffset>0</wp:posOffset>
          </wp:positionH>
          <wp:positionV relativeFrom="page">
            <wp:posOffset>9470390</wp:posOffset>
          </wp:positionV>
          <wp:extent cx="7559675" cy="1282700"/>
          <wp:effectExtent l="0" t="0" r="0" b="0"/>
          <wp:wrapNone/>
          <wp:docPr id="2" name="Afbeelding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59675" cy="1282700"/>
                  </a:xfrm>
                  <a:prstGeom prst="rect">
                    <a:avLst/>
                  </a:prstGeom>
                </pic:spPr>
              </pic:pic>
            </a:graphicData>
          </a:graphic>
          <wp14:sizeRelH relativeFrom="margin">
            <wp14:pctWidth>0</wp14:pctWidth>
          </wp14:sizeRelH>
          <wp14:sizeRelV relativeFrom="margin">
            <wp14:pctHeight>0</wp14:pctHeight>
          </wp14:sizeRelV>
        </wp:anchor>
      </w:drawing>
    </w:r>
    <w:r w:rsidR="00986A04">
      <w:rPr>
        <w:noProof/>
      </w:rPr>
      <mc:AlternateContent>
        <mc:Choice Requires="wps">
          <w:drawing>
            <wp:anchor distT="0" distB="0" distL="114300" distR="114300" simplePos="0" relativeHeight="251667456" behindDoc="0" locked="0" layoutInCell="1" allowOverlap="1" wp14:anchorId="48FE1026" wp14:editId="645AB81E">
              <wp:simplePos x="0" y="0"/>
              <wp:positionH relativeFrom="margin">
                <wp:posOffset>388890</wp:posOffset>
              </wp:positionH>
              <wp:positionV relativeFrom="paragraph">
                <wp:posOffset>-122555</wp:posOffset>
              </wp:positionV>
              <wp:extent cx="5400000" cy="187200"/>
              <wp:effectExtent l="0" t="0" r="0" b="3810"/>
              <wp:wrapNone/>
              <wp:docPr id="4" name="Tekstvak 4"/>
              <wp:cNvGraphicFramePr/>
              <a:graphic xmlns:a="http://schemas.openxmlformats.org/drawingml/2006/main">
                <a:graphicData uri="http://schemas.microsoft.com/office/word/2010/wordprocessingShape">
                  <wps:wsp>
                    <wps:cNvSpPr txBox="1"/>
                    <wps:spPr>
                      <a:xfrm>
                        <a:off x="0" y="0"/>
                        <a:ext cx="5400000" cy="187200"/>
                      </a:xfrm>
                      <a:prstGeom prst="rect">
                        <a:avLst/>
                      </a:prstGeom>
                      <a:noFill/>
                      <a:ln w="6350">
                        <a:noFill/>
                      </a:ln>
                    </wps:spPr>
                    <wps:txbx>
                      <w:txbxContent>
                        <w:p w14:paraId="55109A1D" w14:textId="60634641" w:rsidR="00F516EB" w:rsidRPr="00141ECA" w:rsidRDefault="00762650" w:rsidP="00ED1F31">
                          <w:pPr>
                            <w:pStyle w:val="Voettekst"/>
                            <w:spacing w:before="0" w:line="240" w:lineRule="auto"/>
                            <w:jc w:val="right"/>
                            <w:rPr>
                              <w:rStyle w:val="Paginanummer"/>
                              <w:i/>
                              <w:iCs/>
                              <w:color w:val="003057" w:themeColor="text2"/>
                              <w:sz w:val="16"/>
                              <w:szCs w:val="16"/>
                            </w:rPr>
                          </w:pPr>
                          <w:r w:rsidRPr="0041246C">
                            <w:rPr>
                              <w:rStyle w:val="Paginanummer"/>
                              <w:sz w:val="16"/>
                              <w:szCs w:val="16"/>
                            </w:rPr>
                            <w:t xml:space="preserve"> </w:t>
                          </w:r>
                          <w:r w:rsidR="00386BB2">
                            <w:rPr>
                              <w:rStyle w:val="Paginanummer"/>
                              <w:color w:val="E5006D" w:themeColor="accent1"/>
                              <w:sz w:val="16"/>
                              <w:szCs w:val="16"/>
                            </w:rPr>
                            <w:t xml:space="preserve">Doelgroepdefinitie Hoog specialistische jeugdhulp </w:t>
                          </w:r>
                          <w:r w:rsidRPr="00141ECA">
                            <w:rPr>
                              <w:rStyle w:val="Paginanummer"/>
                              <w:color w:val="003057" w:themeColor="text2"/>
                              <w:sz w:val="16"/>
                              <w:szCs w:val="16"/>
                            </w:rPr>
                            <w:t xml:space="preserve"> </w:t>
                          </w:r>
                          <w:r w:rsidR="005B6EE7" w:rsidRPr="00141ECA">
                            <w:rPr>
                              <w:rStyle w:val="Paginanummer"/>
                              <w:color w:val="003057" w:themeColor="text2"/>
                              <w:sz w:val="16"/>
                              <w:szCs w:val="16"/>
                            </w:rPr>
                            <w:t xml:space="preserve"> </w:t>
                          </w:r>
                          <w:r w:rsidR="00F516EB" w:rsidRPr="00141ECA">
                            <w:rPr>
                              <w:rStyle w:val="Paginanummer"/>
                              <w:color w:val="003057" w:themeColor="text2"/>
                              <w:sz w:val="16"/>
                              <w:szCs w:val="16"/>
                            </w:rPr>
                            <w:t>pagina</w:t>
                          </w:r>
                          <w:r w:rsidR="008E40ED" w:rsidRPr="00141ECA">
                            <w:rPr>
                              <w:rStyle w:val="Paginanummer"/>
                              <w:color w:val="003057" w:themeColor="text2"/>
                              <w:sz w:val="16"/>
                              <w:szCs w:val="16"/>
                            </w:rPr>
                            <w:t xml:space="preserve"> </w:t>
                          </w:r>
                          <w:r w:rsidR="008E40ED" w:rsidRPr="00141ECA">
                            <w:rPr>
                              <w:rStyle w:val="Paginanummer"/>
                              <w:color w:val="003057" w:themeColor="text2"/>
                              <w:sz w:val="16"/>
                              <w:szCs w:val="16"/>
                            </w:rPr>
                            <w:fldChar w:fldCharType="begin"/>
                          </w:r>
                          <w:r w:rsidR="008E40ED" w:rsidRPr="00141ECA">
                            <w:rPr>
                              <w:rStyle w:val="Paginanummer"/>
                              <w:color w:val="003057" w:themeColor="text2"/>
                              <w:sz w:val="16"/>
                              <w:szCs w:val="16"/>
                            </w:rPr>
                            <w:instrText xml:space="preserve"> PAGE  \* MERGEFORMAT </w:instrText>
                          </w:r>
                          <w:r w:rsidR="008E40ED" w:rsidRPr="00141ECA">
                            <w:rPr>
                              <w:rStyle w:val="Paginanummer"/>
                              <w:color w:val="003057" w:themeColor="text2"/>
                              <w:sz w:val="16"/>
                              <w:szCs w:val="16"/>
                            </w:rPr>
                            <w:fldChar w:fldCharType="separate"/>
                          </w:r>
                          <w:r w:rsidR="008E40ED" w:rsidRPr="00141ECA">
                            <w:rPr>
                              <w:rStyle w:val="Paginanummer"/>
                              <w:noProof/>
                              <w:color w:val="003057" w:themeColor="text2"/>
                              <w:sz w:val="16"/>
                              <w:szCs w:val="16"/>
                            </w:rPr>
                            <w:t>1</w:t>
                          </w:r>
                          <w:r w:rsidR="008E40ED" w:rsidRPr="00141ECA">
                            <w:rPr>
                              <w:rStyle w:val="Paginanummer"/>
                              <w:color w:val="003057" w:themeColor="text2"/>
                              <w:sz w:val="16"/>
                              <w:szCs w:val="16"/>
                            </w:rPr>
                            <w:fldChar w:fldCharType="end"/>
                          </w:r>
                          <w:r w:rsidR="00F516EB" w:rsidRPr="00141ECA">
                            <w:rPr>
                              <w:rStyle w:val="Paginanummer"/>
                              <w:color w:val="003057" w:themeColor="text2"/>
                              <w:sz w:val="16"/>
                              <w:szCs w:val="16"/>
                            </w:rPr>
                            <w:t xml:space="preserve"> van </w:t>
                          </w:r>
                          <w:r w:rsidR="00C800BD" w:rsidRPr="00141ECA">
                            <w:rPr>
                              <w:rStyle w:val="Paginanummer"/>
                              <w:color w:val="003057" w:themeColor="text2"/>
                              <w:sz w:val="16"/>
                              <w:szCs w:val="16"/>
                            </w:rPr>
                            <w:fldChar w:fldCharType="begin"/>
                          </w:r>
                          <w:r w:rsidR="00C800BD" w:rsidRPr="00141ECA">
                            <w:rPr>
                              <w:rStyle w:val="Paginanummer"/>
                              <w:color w:val="003057" w:themeColor="text2"/>
                              <w:sz w:val="16"/>
                              <w:szCs w:val="16"/>
                            </w:rPr>
                            <w:instrText xml:space="preserve"> =</w:instrText>
                          </w:r>
                          <w:r w:rsidR="00C800BD" w:rsidRPr="00141ECA">
                            <w:rPr>
                              <w:rStyle w:val="Paginanummer"/>
                              <w:i/>
                              <w:iCs/>
                              <w:color w:val="003057" w:themeColor="text2"/>
                              <w:sz w:val="16"/>
                              <w:szCs w:val="16"/>
                            </w:rPr>
                            <w:fldChar w:fldCharType="begin"/>
                          </w:r>
                          <w:r w:rsidR="00C800BD" w:rsidRPr="00141ECA">
                            <w:rPr>
                              <w:rStyle w:val="Paginanummer"/>
                              <w:i/>
                              <w:iCs/>
                              <w:color w:val="003057" w:themeColor="text2"/>
                              <w:sz w:val="16"/>
                              <w:szCs w:val="16"/>
                            </w:rPr>
                            <w:instrText xml:space="preserve"> NUMPAGES  \* MERGEFORMAT </w:instrText>
                          </w:r>
                          <w:r w:rsidR="00C800BD" w:rsidRPr="00141ECA">
                            <w:rPr>
                              <w:rStyle w:val="Paginanummer"/>
                              <w:i/>
                              <w:iCs/>
                              <w:color w:val="003057" w:themeColor="text2"/>
                              <w:sz w:val="16"/>
                              <w:szCs w:val="16"/>
                            </w:rPr>
                            <w:fldChar w:fldCharType="separate"/>
                          </w:r>
                          <w:r w:rsidR="00A16705">
                            <w:rPr>
                              <w:rStyle w:val="Paginanummer"/>
                              <w:i/>
                              <w:iCs/>
                              <w:noProof/>
                              <w:color w:val="003057" w:themeColor="text2"/>
                              <w:sz w:val="16"/>
                              <w:szCs w:val="16"/>
                            </w:rPr>
                            <w:instrText>2</w:instrText>
                          </w:r>
                          <w:r w:rsidR="00C800BD" w:rsidRPr="00141ECA">
                            <w:rPr>
                              <w:rStyle w:val="Paginanummer"/>
                              <w:i/>
                              <w:iCs/>
                              <w:color w:val="003057" w:themeColor="text2"/>
                              <w:sz w:val="16"/>
                              <w:szCs w:val="16"/>
                            </w:rPr>
                            <w:fldChar w:fldCharType="end"/>
                          </w:r>
                          <w:r w:rsidR="00C800BD" w:rsidRPr="00141ECA">
                            <w:rPr>
                              <w:rStyle w:val="Paginanummer"/>
                              <w:color w:val="003057" w:themeColor="text2"/>
                              <w:sz w:val="16"/>
                              <w:szCs w:val="16"/>
                            </w:rPr>
                            <w:fldChar w:fldCharType="separate"/>
                          </w:r>
                          <w:r w:rsidR="00A16705">
                            <w:rPr>
                              <w:rStyle w:val="Paginanummer"/>
                              <w:noProof/>
                              <w:color w:val="003057" w:themeColor="text2"/>
                              <w:sz w:val="16"/>
                              <w:szCs w:val="16"/>
                            </w:rPr>
                            <w:t>2</w:t>
                          </w:r>
                          <w:r w:rsidR="00C800BD" w:rsidRPr="00141ECA">
                            <w:rPr>
                              <w:rStyle w:val="Paginanummer"/>
                              <w:color w:val="003057" w:themeColor="text2"/>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8FE1026" id="_x0000_t202" coordsize="21600,21600" o:spt="202" path="m,l,21600r21600,l21600,xe">
              <v:stroke joinstyle="miter"/>
              <v:path gradientshapeok="t" o:connecttype="rect"/>
            </v:shapetype>
            <v:shape id="Tekstvak 4" o:spid="_x0000_s1027" type="#_x0000_t202" style="position:absolute;margin-left:30.6pt;margin-top:-9.65pt;width:425.2pt;height:14.7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" filled="f" stroked="f" strokeweight=".5pt">
              <v:textbox inset="0,0,0,0">
                <w:txbxContent>
                  <w:p w14:paraId="55109A1D" w14:textId="60634641" w:rsidR="00F516EB" w:rsidRPr="00141ECA" w:rsidRDefault="00762650" w:rsidP="00ED1F31">
                    <w:pPr>
                      <w:pStyle w:val="Voettekst"/>
                      <w:spacing w:before="0" w:line="240" w:lineRule="auto"/>
                      <w:jc w:val="right"/>
                      <w:rPr>
                        <w:rStyle w:val="Paginanummer"/>
                        <w:i/>
                        <w:iCs/>
                        <w:color w:val="003057" w:themeColor="text2"/>
                        <w:sz w:val="16"/>
                        <w:szCs w:val="16"/>
                      </w:rPr>
                    </w:pPr>
                    <w:r w:rsidRPr="0041246C">
                      <w:rPr>
                        <w:rStyle w:val="Paginanummer"/>
                        <w:sz w:val="16"/>
                        <w:szCs w:val="16"/>
                      </w:rPr>
                      <w:t xml:space="preserve"> </w:t>
                    </w:r>
                    <w:r w:rsidR="00386BB2">
                      <w:rPr>
                        <w:rStyle w:val="Paginanummer"/>
                        <w:color w:val="E5006D" w:themeColor="accent1"/>
                        <w:sz w:val="16"/>
                        <w:szCs w:val="16"/>
                      </w:rPr>
                      <w:t xml:space="preserve">Doelgroepdefinitie Hoog specialistische jeugdhulp </w:t>
                    </w:r>
                    <w:r w:rsidRPr="00141ECA">
                      <w:rPr>
                        <w:rStyle w:val="Paginanummer"/>
                        <w:color w:val="003057" w:themeColor="text2"/>
                        <w:sz w:val="16"/>
                        <w:szCs w:val="16"/>
                      </w:rPr>
                      <w:t xml:space="preserve"> </w:t>
                    </w:r>
                    <w:r w:rsidR="005B6EE7" w:rsidRPr="00141ECA">
                      <w:rPr>
                        <w:rStyle w:val="Paginanummer"/>
                        <w:color w:val="003057" w:themeColor="text2"/>
                        <w:sz w:val="16"/>
                        <w:szCs w:val="16"/>
                      </w:rPr>
                      <w:t xml:space="preserve"> </w:t>
                    </w:r>
                    <w:r w:rsidR="00F516EB" w:rsidRPr="00141ECA">
                      <w:rPr>
                        <w:rStyle w:val="Paginanummer"/>
                        <w:color w:val="003057" w:themeColor="text2"/>
                        <w:sz w:val="16"/>
                        <w:szCs w:val="16"/>
                      </w:rPr>
                      <w:t>pagina</w:t>
                    </w:r>
                    <w:r w:rsidR="008E40ED" w:rsidRPr="00141ECA">
                      <w:rPr>
                        <w:rStyle w:val="Paginanummer"/>
                        <w:color w:val="003057" w:themeColor="text2"/>
                        <w:sz w:val="16"/>
                        <w:szCs w:val="16"/>
                      </w:rPr>
                      <w:t xml:space="preserve"> </w:t>
                    </w:r>
                    <w:r w:rsidR="008E40ED" w:rsidRPr="00141ECA">
                      <w:rPr>
                        <w:rStyle w:val="Paginanummer"/>
                        <w:color w:val="003057" w:themeColor="text2"/>
                        <w:sz w:val="16"/>
                        <w:szCs w:val="16"/>
                      </w:rPr>
                      <w:fldChar w:fldCharType="begin"/>
                    </w:r>
                    <w:r w:rsidR="008E40ED" w:rsidRPr="00141ECA">
                      <w:rPr>
                        <w:rStyle w:val="Paginanummer"/>
                        <w:color w:val="003057" w:themeColor="text2"/>
                        <w:sz w:val="16"/>
                        <w:szCs w:val="16"/>
                      </w:rPr>
                      <w:instrText xml:space="preserve"> PAGE  \* MERGEFORMAT </w:instrText>
                    </w:r>
                    <w:r w:rsidR="008E40ED" w:rsidRPr="00141ECA">
                      <w:rPr>
                        <w:rStyle w:val="Paginanummer"/>
                        <w:color w:val="003057" w:themeColor="text2"/>
                        <w:sz w:val="16"/>
                        <w:szCs w:val="16"/>
                      </w:rPr>
                      <w:fldChar w:fldCharType="separate"/>
                    </w:r>
                    <w:r w:rsidR="008E40ED" w:rsidRPr="00141ECA">
                      <w:rPr>
                        <w:rStyle w:val="Paginanummer"/>
                        <w:noProof/>
                        <w:color w:val="003057" w:themeColor="text2"/>
                        <w:sz w:val="16"/>
                        <w:szCs w:val="16"/>
                      </w:rPr>
                      <w:t>1</w:t>
                    </w:r>
                    <w:r w:rsidR="008E40ED" w:rsidRPr="00141ECA">
                      <w:rPr>
                        <w:rStyle w:val="Paginanummer"/>
                        <w:color w:val="003057" w:themeColor="text2"/>
                        <w:sz w:val="16"/>
                        <w:szCs w:val="16"/>
                      </w:rPr>
                      <w:fldChar w:fldCharType="end"/>
                    </w:r>
                    <w:r w:rsidR="00F516EB" w:rsidRPr="00141ECA">
                      <w:rPr>
                        <w:rStyle w:val="Paginanummer"/>
                        <w:color w:val="003057" w:themeColor="text2"/>
                        <w:sz w:val="16"/>
                        <w:szCs w:val="16"/>
                      </w:rPr>
                      <w:t xml:space="preserve"> van </w:t>
                    </w:r>
                    <w:r w:rsidR="00C800BD" w:rsidRPr="00141ECA">
                      <w:rPr>
                        <w:rStyle w:val="Paginanummer"/>
                        <w:color w:val="003057" w:themeColor="text2"/>
                        <w:sz w:val="16"/>
                        <w:szCs w:val="16"/>
                      </w:rPr>
                      <w:fldChar w:fldCharType="begin"/>
                    </w:r>
                    <w:r w:rsidR="00C800BD" w:rsidRPr="00141ECA">
                      <w:rPr>
                        <w:rStyle w:val="Paginanummer"/>
                        <w:color w:val="003057" w:themeColor="text2"/>
                        <w:sz w:val="16"/>
                        <w:szCs w:val="16"/>
                      </w:rPr>
                      <w:instrText xml:space="preserve"> =</w:instrText>
                    </w:r>
                    <w:r w:rsidR="00C800BD" w:rsidRPr="00141ECA">
                      <w:rPr>
                        <w:rStyle w:val="Paginanummer"/>
                        <w:i/>
                        <w:iCs/>
                        <w:color w:val="003057" w:themeColor="text2"/>
                        <w:sz w:val="16"/>
                        <w:szCs w:val="16"/>
                      </w:rPr>
                      <w:fldChar w:fldCharType="begin"/>
                    </w:r>
                    <w:r w:rsidR="00C800BD" w:rsidRPr="00141ECA">
                      <w:rPr>
                        <w:rStyle w:val="Paginanummer"/>
                        <w:i/>
                        <w:iCs/>
                        <w:color w:val="003057" w:themeColor="text2"/>
                        <w:sz w:val="16"/>
                        <w:szCs w:val="16"/>
                      </w:rPr>
                      <w:instrText xml:space="preserve"> NUMPAGES  \* MERGEFORMAT </w:instrText>
                    </w:r>
                    <w:r w:rsidR="00C800BD" w:rsidRPr="00141ECA">
                      <w:rPr>
                        <w:rStyle w:val="Paginanummer"/>
                        <w:i/>
                        <w:iCs/>
                        <w:color w:val="003057" w:themeColor="text2"/>
                        <w:sz w:val="16"/>
                        <w:szCs w:val="16"/>
                      </w:rPr>
                      <w:fldChar w:fldCharType="separate"/>
                    </w:r>
                    <w:r w:rsidR="00A16705">
                      <w:rPr>
                        <w:rStyle w:val="Paginanummer"/>
                        <w:i/>
                        <w:iCs/>
                        <w:noProof/>
                        <w:color w:val="003057" w:themeColor="text2"/>
                        <w:sz w:val="16"/>
                        <w:szCs w:val="16"/>
                      </w:rPr>
                      <w:instrText>2</w:instrText>
                    </w:r>
                    <w:r w:rsidR="00C800BD" w:rsidRPr="00141ECA">
                      <w:rPr>
                        <w:rStyle w:val="Paginanummer"/>
                        <w:i/>
                        <w:iCs/>
                        <w:color w:val="003057" w:themeColor="text2"/>
                        <w:sz w:val="16"/>
                        <w:szCs w:val="16"/>
                      </w:rPr>
                      <w:fldChar w:fldCharType="end"/>
                    </w:r>
                    <w:r w:rsidR="00C800BD" w:rsidRPr="00141ECA">
                      <w:rPr>
                        <w:rStyle w:val="Paginanummer"/>
                        <w:color w:val="003057" w:themeColor="text2"/>
                        <w:sz w:val="16"/>
                        <w:szCs w:val="16"/>
                      </w:rPr>
                      <w:fldChar w:fldCharType="separate"/>
                    </w:r>
                    <w:r w:rsidR="00A16705">
                      <w:rPr>
                        <w:rStyle w:val="Paginanummer"/>
                        <w:noProof/>
                        <w:color w:val="003057" w:themeColor="text2"/>
                        <w:sz w:val="16"/>
                        <w:szCs w:val="16"/>
                      </w:rPr>
                      <w:t>2</w:t>
                    </w:r>
                    <w:r w:rsidR="00C800BD" w:rsidRPr="00141ECA">
                      <w:rPr>
                        <w:rStyle w:val="Paginanummer"/>
                        <w:color w:val="003057" w:themeColor="text2"/>
                        <w:sz w:val="16"/>
                        <w:szCs w:val="16"/>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17321A" w14:textId="49C1AF06" w:rsidR="00D809EC" w:rsidRDefault="00D809EC">
    <w:pPr>
      <w:pStyle w:val="Voettekst"/>
    </w:pPr>
    <w:r>
      <w:rPr>
        <w:noProof/>
      </w:rPr>
      <mc:AlternateContent>
        <mc:Choice Requires="wps">
          <w:drawing>
            <wp:anchor distT="0" distB="0" distL="114300" distR="114300" simplePos="0" relativeHeight="251680768" behindDoc="0" locked="0" layoutInCell="1" allowOverlap="1" wp14:anchorId="33FB65E4" wp14:editId="266455B8">
              <wp:simplePos x="0" y="0"/>
              <wp:positionH relativeFrom="margin">
                <wp:posOffset>0</wp:posOffset>
              </wp:positionH>
              <wp:positionV relativeFrom="paragraph">
                <wp:posOffset>-635</wp:posOffset>
              </wp:positionV>
              <wp:extent cx="5400000" cy="187200"/>
              <wp:effectExtent l="0" t="0" r="0" b="3810"/>
              <wp:wrapNone/>
              <wp:docPr id="5" name="Tekstvak 5"/>
              <wp:cNvGraphicFramePr/>
              <a:graphic xmlns:a="http://schemas.openxmlformats.org/drawingml/2006/main">
                <a:graphicData uri="http://schemas.microsoft.com/office/word/2010/wordprocessingShape">
                  <wps:wsp>
                    <wps:cNvSpPr txBox="1"/>
                    <wps:spPr>
                      <a:xfrm>
                        <a:off x="0" y="0"/>
                        <a:ext cx="5400000" cy="187200"/>
                      </a:xfrm>
                      <a:prstGeom prst="rect">
                        <a:avLst/>
                      </a:prstGeom>
                      <a:noFill/>
                      <a:ln w="6350">
                        <a:noFill/>
                      </a:ln>
                    </wps:spPr>
                    <wps:txbx>
                      <w:txbxContent>
                        <w:p w14:paraId="029C4880" w14:textId="4DFF2A5A" w:rsidR="00D809EC" w:rsidRPr="00141ECA" w:rsidRDefault="00D809EC" w:rsidP="00D809EC">
                          <w:pPr>
                            <w:pStyle w:val="Voettekst"/>
                            <w:spacing w:before="0" w:line="240" w:lineRule="auto"/>
                            <w:jc w:val="right"/>
                            <w:rPr>
                              <w:rStyle w:val="Paginanummer"/>
                              <w:i/>
                              <w:iCs/>
                              <w:color w:val="003057" w:themeColor="text2"/>
                              <w:sz w:val="16"/>
                              <w:szCs w:val="16"/>
                            </w:rPr>
                          </w:pPr>
                          <w:r w:rsidRPr="0041246C">
                            <w:rPr>
                              <w:rStyle w:val="Paginanummer"/>
                              <w:sz w:val="16"/>
                              <w:szCs w:val="16"/>
                            </w:rPr>
                            <w:t xml:space="preserve"> </w:t>
                          </w:r>
                          <w:r w:rsidR="008E061F">
                            <w:rPr>
                              <w:rStyle w:val="Paginanummer"/>
                              <w:color w:val="E5006D" w:themeColor="accent1"/>
                              <w:sz w:val="16"/>
                              <w:szCs w:val="16"/>
                            </w:rPr>
                            <w:t>Afronding hoog specialistische jeugdhulp (segment 1)</w:t>
                          </w:r>
                          <w:r>
                            <w:rPr>
                              <w:rStyle w:val="Paginanummer"/>
                              <w:color w:val="E5006D" w:themeColor="accent1"/>
                              <w:sz w:val="16"/>
                              <w:szCs w:val="16"/>
                            </w:rPr>
                            <w:t xml:space="preserve"> </w:t>
                          </w:r>
                          <w:r w:rsidRPr="00141ECA">
                            <w:rPr>
                              <w:rStyle w:val="Paginanummer"/>
                              <w:color w:val="003057" w:themeColor="text2"/>
                              <w:sz w:val="16"/>
                              <w:szCs w:val="16"/>
                            </w:rPr>
                            <w:t xml:space="preserve">  pagina </w:t>
                          </w:r>
                          <w:r w:rsidRPr="00141ECA">
                            <w:rPr>
                              <w:rStyle w:val="Paginanummer"/>
                              <w:color w:val="003057" w:themeColor="text2"/>
                              <w:sz w:val="16"/>
                              <w:szCs w:val="16"/>
                            </w:rPr>
                            <w:fldChar w:fldCharType="begin"/>
                          </w:r>
                          <w:r w:rsidRPr="00141ECA">
                            <w:rPr>
                              <w:rStyle w:val="Paginanummer"/>
                              <w:color w:val="003057" w:themeColor="text2"/>
                              <w:sz w:val="16"/>
                              <w:szCs w:val="16"/>
                            </w:rPr>
                            <w:instrText xml:space="preserve"> PAGE  \* MERGEFORMAT </w:instrText>
                          </w:r>
                          <w:r w:rsidRPr="00141ECA">
                            <w:rPr>
                              <w:rStyle w:val="Paginanummer"/>
                              <w:color w:val="003057" w:themeColor="text2"/>
                              <w:sz w:val="16"/>
                              <w:szCs w:val="16"/>
                            </w:rPr>
                            <w:fldChar w:fldCharType="separate"/>
                          </w:r>
                          <w:r w:rsidRPr="00141ECA">
                            <w:rPr>
                              <w:rStyle w:val="Paginanummer"/>
                              <w:noProof/>
                              <w:color w:val="003057" w:themeColor="text2"/>
                              <w:sz w:val="16"/>
                              <w:szCs w:val="16"/>
                            </w:rPr>
                            <w:t>1</w:t>
                          </w:r>
                          <w:r w:rsidRPr="00141ECA">
                            <w:rPr>
                              <w:rStyle w:val="Paginanummer"/>
                              <w:color w:val="003057" w:themeColor="text2"/>
                              <w:sz w:val="16"/>
                              <w:szCs w:val="16"/>
                            </w:rPr>
                            <w:fldChar w:fldCharType="end"/>
                          </w:r>
                          <w:r w:rsidRPr="00141ECA">
                            <w:rPr>
                              <w:rStyle w:val="Paginanummer"/>
                              <w:color w:val="003057" w:themeColor="text2"/>
                              <w:sz w:val="16"/>
                              <w:szCs w:val="16"/>
                            </w:rPr>
                            <w:t xml:space="preserve"> van </w:t>
                          </w:r>
                          <w:r w:rsidRPr="00141ECA">
                            <w:rPr>
                              <w:rStyle w:val="Paginanummer"/>
                              <w:color w:val="003057" w:themeColor="text2"/>
                              <w:sz w:val="16"/>
                              <w:szCs w:val="16"/>
                            </w:rPr>
                            <w:fldChar w:fldCharType="begin"/>
                          </w:r>
                          <w:r w:rsidRPr="00141ECA">
                            <w:rPr>
                              <w:rStyle w:val="Paginanummer"/>
                              <w:color w:val="003057" w:themeColor="text2"/>
                              <w:sz w:val="16"/>
                              <w:szCs w:val="16"/>
                            </w:rPr>
                            <w:instrText xml:space="preserve"> =</w:instrText>
                          </w:r>
                          <w:r w:rsidRPr="00141ECA">
                            <w:rPr>
                              <w:rStyle w:val="Paginanummer"/>
                              <w:i/>
                              <w:iCs/>
                              <w:color w:val="003057" w:themeColor="text2"/>
                              <w:sz w:val="16"/>
                              <w:szCs w:val="16"/>
                            </w:rPr>
                            <w:fldChar w:fldCharType="begin"/>
                          </w:r>
                          <w:r w:rsidRPr="00141ECA">
                            <w:rPr>
                              <w:rStyle w:val="Paginanummer"/>
                              <w:i/>
                              <w:iCs/>
                              <w:color w:val="003057" w:themeColor="text2"/>
                              <w:sz w:val="16"/>
                              <w:szCs w:val="16"/>
                            </w:rPr>
                            <w:instrText xml:space="preserve"> NUMPAGES  \* MERGEFORMAT </w:instrText>
                          </w:r>
                          <w:r w:rsidRPr="00141ECA">
                            <w:rPr>
                              <w:rStyle w:val="Paginanummer"/>
                              <w:i/>
                              <w:iCs/>
                              <w:color w:val="003057" w:themeColor="text2"/>
                              <w:sz w:val="16"/>
                              <w:szCs w:val="16"/>
                            </w:rPr>
                            <w:fldChar w:fldCharType="separate"/>
                          </w:r>
                          <w:r w:rsidR="00A16705">
                            <w:rPr>
                              <w:rStyle w:val="Paginanummer"/>
                              <w:i/>
                              <w:iCs/>
                              <w:noProof/>
                              <w:color w:val="003057" w:themeColor="text2"/>
                              <w:sz w:val="16"/>
                              <w:szCs w:val="16"/>
                            </w:rPr>
                            <w:instrText>2</w:instrText>
                          </w:r>
                          <w:r w:rsidRPr="00141ECA">
                            <w:rPr>
                              <w:rStyle w:val="Paginanummer"/>
                              <w:i/>
                              <w:iCs/>
                              <w:color w:val="003057" w:themeColor="text2"/>
                              <w:sz w:val="16"/>
                              <w:szCs w:val="16"/>
                            </w:rPr>
                            <w:fldChar w:fldCharType="end"/>
                          </w:r>
                          <w:r w:rsidRPr="00141ECA">
                            <w:rPr>
                              <w:rStyle w:val="Paginanummer"/>
                              <w:color w:val="003057" w:themeColor="text2"/>
                              <w:sz w:val="16"/>
                              <w:szCs w:val="16"/>
                            </w:rPr>
                            <w:fldChar w:fldCharType="separate"/>
                          </w:r>
                          <w:r w:rsidR="00A16705">
                            <w:rPr>
                              <w:rStyle w:val="Paginanummer"/>
                              <w:noProof/>
                              <w:color w:val="003057" w:themeColor="text2"/>
                              <w:sz w:val="16"/>
                              <w:szCs w:val="16"/>
                            </w:rPr>
                            <w:t>2</w:t>
                          </w:r>
                          <w:r w:rsidRPr="00141ECA">
                            <w:rPr>
                              <w:rStyle w:val="Paginanummer"/>
                              <w:color w:val="003057" w:themeColor="text2"/>
                              <w:sz w:val="16"/>
                              <w:szCs w:val="16"/>
                            </w:rPr>
                            <w:fldChar w:fldCharType="end"/>
                          </w:r>
                        </w:p>
                      </w:txbxContent>
                    </wps:txbx>
                    <wps:bodyPr rot="0" spcFirstLastPara="0" vertOverflow="overflow" horzOverflow="overflow" vert="horz" wrap="square" lIns="0" tIns="0" rIns="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3FB65E4" id="_x0000_t202" coordsize="21600,21600" o:spt="202" path="m,l,21600r21600,l21600,xe">
              <v:stroke joinstyle="miter"/>
              <v:path gradientshapeok="t" o:connecttype="rect"/>
            </v:shapetype>
            <v:shape id="Tekstvak 5" o:spid="_x0000_s1028" type="#_x0000_t202" style="position:absolute;margin-left:0;margin-top:-.05pt;width:425.2pt;height:14.7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" filled="f" stroked="f" strokeweight=".5pt">
              <v:textbox inset="0,0,0,0">
                <w:txbxContent>
                  <w:p w14:paraId="029C4880" w14:textId="4DFF2A5A" w:rsidR="00D809EC" w:rsidRPr="00141ECA" w:rsidRDefault="00D809EC" w:rsidP="00D809EC">
                    <w:pPr>
                      <w:pStyle w:val="Voettekst"/>
                      <w:spacing w:before="0" w:line="240" w:lineRule="auto"/>
                      <w:jc w:val="right"/>
                      <w:rPr>
                        <w:rStyle w:val="Paginanummer"/>
                        <w:i/>
                        <w:iCs/>
                        <w:color w:val="003057" w:themeColor="text2"/>
                        <w:sz w:val="16"/>
                        <w:szCs w:val="16"/>
                      </w:rPr>
                    </w:pPr>
                    <w:r w:rsidRPr="0041246C">
                      <w:rPr>
                        <w:rStyle w:val="Paginanummer"/>
                        <w:sz w:val="16"/>
                        <w:szCs w:val="16"/>
                      </w:rPr>
                      <w:t xml:space="preserve"> </w:t>
                    </w:r>
                    <w:r w:rsidR="008E061F">
                      <w:rPr>
                        <w:rStyle w:val="Paginanummer"/>
                        <w:color w:val="E5006D" w:themeColor="accent1"/>
                        <w:sz w:val="16"/>
                        <w:szCs w:val="16"/>
                      </w:rPr>
                      <w:t>Afronding hoog specialistische jeugdhulp (segment 1)</w:t>
                    </w:r>
                    <w:r>
                      <w:rPr>
                        <w:rStyle w:val="Paginanummer"/>
                        <w:color w:val="E5006D" w:themeColor="accent1"/>
                        <w:sz w:val="16"/>
                        <w:szCs w:val="16"/>
                      </w:rPr>
                      <w:t xml:space="preserve"> </w:t>
                    </w:r>
                    <w:r w:rsidRPr="00141ECA">
                      <w:rPr>
                        <w:rStyle w:val="Paginanummer"/>
                        <w:color w:val="003057" w:themeColor="text2"/>
                        <w:sz w:val="16"/>
                        <w:szCs w:val="16"/>
                      </w:rPr>
                      <w:t xml:space="preserve">  pagina </w:t>
                    </w:r>
                    <w:r w:rsidRPr="00141ECA">
                      <w:rPr>
                        <w:rStyle w:val="Paginanummer"/>
                        <w:color w:val="003057" w:themeColor="text2"/>
                        <w:sz w:val="16"/>
                        <w:szCs w:val="16"/>
                      </w:rPr>
                      <w:fldChar w:fldCharType="begin"/>
                    </w:r>
                    <w:r w:rsidRPr="00141ECA">
                      <w:rPr>
                        <w:rStyle w:val="Paginanummer"/>
                        <w:color w:val="003057" w:themeColor="text2"/>
                        <w:sz w:val="16"/>
                        <w:szCs w:val="16"/>
                      </w:rPr>
                      <w:instrText xml:space="preserve"> PAGE  \* MERGEFORMAT </w:instrText>
                    </w:r>
                    <w:r w:rsidRPr="00141ECA">
                      <w:rPr>
                        <w:rStyle w:val="Paginanummer"/>
                        <w:color w:val="003057" w:themeColor="text2"/>
                        <w:sz w:val="16"/>
                        <w:szCs w:val="16"/>
                      </w:rPr>
                      <w:fldChar w:fldCharType="separate"/>
                    </w:r>
                    <w:r w:rsidRPr="00141ECA">
                      <w:rPr>
                        <w:rStyle w:val="Paginanummer"/>
                        <w:noProof/>
                        <w:color w:val="003057" w:themeColor="text2"/>
                        <w:sz w:val="16"/>
                        <w:szCs w:val="16"/>
                      </w:rPr>
                      <w:t>1</w:t>
                    </w:r>
                    <w:r w:rsidRPr="00141ECA">
                      <w:rPr>
                        <w:rStyle w:val="Paginanummer"/>
                        <w:color w:val="003057" w:themeColor="text2"/>
                        <w:sz w:val="16"/>
                        <w:szCs w:val="16"/>
                      </w:rPr>
                      <w:fldChar w:fldCharType="end"/>
                    </w:r>
                    <w:r w:rsidRPr="00141ECA">
                      <w:rPr>
                        <w:rStyle w:val="Paginanummer"/>
                        <w:color w:val="003057" w:themeColor="text2"/>
                        <w:sz w:val="16"/>
                        <w:szCs w:val="16"/>
                      </w:rPr>
                      <w:t xml:space="preserve"> van </w:t>
                    </w:r>
                    <w:r w:rsidRPr="00141ECA">
                      <w:rPr>
                        <w:rStyle w:val="Paginanummer"/>
                        <w:color w:val="003057" w:themeColor="text2"/>
                        <w:sz w:val="16"/>
                        <w:szCs w:val="16"/>
                      </w:rPr>
                      <w:fldChar w:fldCharType="begin"/>
                    </w:r>
                    <w:r w:rsidRPr="00141ECA">
                      <w:rPr>
                        <w:rStyle w:val="Paginanummer"/>
                        <w:color w:val="003057" w:themeColor="text2"/>
                        <w:sz w:val="16"/>
                        <w:szCs w:val="16"/>
                      </w:rPr>
                      <w:instrText xml:space="preserve"> =</w:instrText>
                    </w:r>
                    <w:r w:rsidRPr="00141ECA">
                      <w:rPr>
                        <w:rStyle w:val="Paginanummer"/>
                        <w:i/>
                        <w:iCs/>
                        <w:color w:val="003057" w:themeColor="text2"/>
                        <w:sz w:val="16"/>
                        <w:szCs w:val="16"/>
                      </w:rPr>
                      <w:fldChar w:fldCharType="begin"/>
                    </w:r>
                    <w:r w:rsidRPr="00141ECA">
                      <w:rPr>
                        <w:rStyle w:val="Paginanummer"/>
                        <w:i/>
                        <w:iCs/>
                        <w:color w:val="003057" w:themeColor="text2"/>
                        <w:sz w:val="16"/>
                        <w:szCs w:val="16"/>
                      </w:rPr>
                      <w:instrText xml:space="preserve"> NUMPAGES  \* MERGEFORMAT </w:instrText>
                    </w:r>
                    <w:r w:rsidRPr="00141ECA">
                      <w:rPr>
                        <w:rStyle w:val="Paginanummer"/>
                        <w:i/>
                        <w:iCs/>
                        <w:color w:val="003057" w:themeColor="text2"/>
                        <w:sz w:val="16"/>
                        <w:szCs w:val="16"/>
                      </w:rPr>
                      <w:fldChar w:fldCharType="separate"/>
                    </w:r>
                    <w:r w:rsidR="00A16705">
                      <w:rPr>
                        <w:rStyle w:val="Paginanummer"/>
                        <w:i/>
                        <w:iCs/>
                        <w:noProof/>
                        <w:color w:val="003057" w:themeColor="text2"/>
                        <w:sz w:val="16"/>
                        <w:szCs w:val="16"/>
                      </w:rPr>
                      <w:instrText>2</w:instrText>
                    </w:r>
                    <w:r w:rsidRPr="00141ECA">
                      <w:rPr>
                        <w:rStyle w:val="Paginanummer"/>
                        <w:i/>
                        <w:iCs/>
                        <w:color w:val="003057" w:themeColor="text2"/>
                        <w:sz w:val="16"/>
                        <w:szCs w:val="16"/>
                      </w:rPr>
                      <w:fldChar w:fldCharType="end"/>
                    </w:r>
                    <w:r w:rsidRPr="00141ECA">
                      <w:rPr>
                        <w:rStyle w:val="Paginanummer"/>
                        <w:color w:val="003057" w:themeColor="text2"/>
                        <w:sz w:val="16"/>
                        <w:szCs w:val="16"/>
                      </w:rPr>
                      <w:fldChar w:fldCharType="separate"/>
                    </w:r>
                    <w:r w:rsidR="00A16705">
                      <w:rPr>
                        <w:rStyle w:val="Paginanummer"/>
                        <w:noProof/>
                        <w:color w:val="003057" w:themeColor="text2"/>
                        <w:sz w:val="16"/>
                        <w:szCs w:val="16"/>
                      </w:rPr>
                      <w:t>2</w:t>
                    </w:r>
                    <w:r w:rsidRPr="00141ECA">
                      <w:rPr>
                        <w:rStyle w:val="Paginanummer"/>
                        <w:color w:val="003057" w:themeColor="text2"/>
                        <w:sz w:val="16"/>
                        <w:szCs w:val="16"/>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BAC1FBD" w14:textId="77777777" w:rsidR="00474D86" w:rsidRDefault="00474D86" w:rsidP="005E44A4">
      <w:r>
        <w:separator/>
      </w:r>
    </w:p>
  </w:footnote>
  <w:footnote w:type="continuationSeparator" w:id="0">
    <w:p w14:paraId="43F7AF6C" w14:textId="77777777" w:rsidR="00474D86" w:rsidRDefault="00474D86" w:rsidP="005E44A4">
      <w:r>
        <w:continuationSeparator/>
      </w:r>
    </w:p>
  </w:footnote>
  <w:footnote w:id="1">
    <w:p w14:paraId="1EC18656" w14:textId="77777777" w:rsidR="00B2310B" w:rsidRPr="008E061F" w:rsidRDefault="00B2310B" w:rsidP="0060569E">
      <w:pPr>
        <w:pStyle w:val="Voetnoottekst"/>
        <w:spacing w:before="0" w:line="240" w:lineRule="auto"/>
        <w:jc w:val="both"/>
        <w:rPr>
          <w:sz w:val="14"/>
          <w:szCs w:val="14"/>
        </w:rPr>
      </w:pPr>
      <w:r w:rsidRPr="008E061F">
        <w:rPr>
          <w:rStyle w:val="Voetnootmarkering"/>
          <w:sz w:val="14"/>
          <w:szCs w:val="14"/>
        </w:rPr>
        <w:footnoteRef/>
      </w:r>
      <w:r w:rsidRPr="008E061F">
        <w:rPr>
          <w:sz w:val="14"/>
          <w:szCs w:val="14"/>
        </w:rPr>
        <w:t xml:space="preserve"> Bepaalde jeugdhulpvormen zijn enkel in Segment 1 voor handen. Zolang deze hulpverlening nog loopt is afschalen niet mogelijk. Zie voor méér informatie de doelgroepdefinitie segment 1.</w:t>
      </w:r>
    </w:p>
  </w:footnote>
  <w:footnote w:id="2">
    <w:p w14:paraId="014B5EF2" w14:textId="77777777" w:rsidR="00B2310B" w:rsidRPr="008E061F" w:rsidRDefault="00B2310B" w:rsidP="0060569E">
      <w:pPr>
        <w:pStyle w:val="Voetnoottekst"/>
        <w:spacing w:before="0" w:line="240" w:lineRule="auto"/>
        <w:jc w:val="both"/>
        <w:rPr>
          <w:sz w:val="14"/>
          <w:szCs w:val="14"/>
        </w:rPr>
      </w:pPr>
      <w:r w:rsidRPr="008E061F">
        <w:rPr>
          <w:rStyle w:val="Voetnootmarkering"/>
          <w:sz w:val="14"/>
          <w:szCs w:val="14"/>
        </w:rPr>
        <w:footnoteRef/>
      </w:r>
      <w:r w:rsidRPr="008E061F">
        <w:rPr>
          <w:sz w:val="14"/>
          <w:szCs w:val="14"/>
        </w:rPr>
        <w:t xml:space="preserve"> Deze is gepubliceerd op </w:t>
      </w:r>
      <w:hyperlink r:id="rId1" w:history="1">
        <w:r w:rsidRPr="008E061F">
          <w:rPr>
            <w:rStyle w:val="Hyperlink"/>
            <w:sz w:val="14"/>
            <w:szCs w:val="14"/>
          </w:rPr>
          <w:t>www.zorginregiohartvanbrabant.nl</w:t>
        </w:r>
      </w:hyperlink>
      <w:r w:rsidRPr="008E061F">
        <w:rPr>
          <w:sz w:val="14"/>
          <w:szCs w:val="14"/>
        </w:rPr>
        <w:t xml:space="preserve"> </w:t>
      </w:r>
    </w:p>
  </w:footnote>
  <w:footnote w:id="3">
    <w:p w14:paraId="7322B72B" w14:textId="77777777" w:rsidR="00C42F73" w:rsidRPr="008E061F" w:rsidRDefault="00C42F73" w:rsidP="0060569E">
      <w:pPr>
        <w:pStyle w:val="Voetnoottekst"/>
        <w:spacing w:before="0" w:line="240" w:lineRule="auto"/>
        <w:jc w:val="both"/>
        <w:rPr>
          <w:sz w:val="14"/>
          <w:szCs w:val="14"/>
        </w:rPr>
      </w:pPr>
      <w:r w:rsidRPr="008E061F">
        <w:rPr>
          <w:rStyle w:val="Voetnootmarkering"/>
          <w:sz w:val="14"/>
          <w:szCs w:val="14"/>
        </w:rPr>
        <w:footnoteRef/>
      </w:r>
      <w:r w:rsidRPr="008E061F">
        <w:rPr>
          <w:sz w:val="14"/>
          <w:szCs w:val="14"/>
        </w:rPr>
        <w:t xml:space="preserve"> Deze is gepubliceerd op </w:t>
      </w:r>
      <w:hyperlink r:id="rId2" w:history="1">
        <w:r w:rsidRPr="008E061F">
          <w:rPr>
            <w:rStyle w:val="Hyperlink"/>
            <w:sz w:val="14"/>
            <w:szCs w:val="14"/>
          </w:rPr>
          <w:t>www.zorginregiohartvanbrabant.nl</w:t>
        </w:r>
      </w:hyperlink>
    </w:p>
  </w:footnote>
  <w:footnote w:id="4">
    <w:p w14:paraId="15D9E03D" w14:textId="77777777" w:rsidR="00C42F73" w:rsidRPr="008E061F" w:rsidRDefault="00C42F73" w:rsidP="0060569E">
      <w:pPr>
        <w:pStyle w:val="Voetnoottekst"/>
        <w:spacing w:before="0" w:line="240" w:lineRule="auto"/>
        <w:jc w:val="both"/>
        <w:rPr>
          <w:sz w:val="14"/>
          <w:szCs w:val="14"/>
        </w:rPr>
      </w:pPr>
      <w:r w:rsidRPr="008E061F">
        <w:rPr>
          <w:rStyle w:val="Voetnootmarkering"/>
          <w:sz w:val="14"/>
          <w:szCs w:val="14"/>
        </w:rPr>
        <w:footnoteRef/>
      </w:r>
      <w:r w:rsidRPr="008E061F">
        <w:rPr>
          <w:sz w:val="14"/>
          <w:szCs w:val="14"/>
        </w:rPr>
        <w:t xml:space="preserve"> Ook i.g.v. een verwijzing via het medisch domein is een coördinator betrokken. Vóór het aanmeldgesprek verzoekt Crossroads al bij de toegang van de verantwoordelijke gemeente om een coördinator. Zie voor méér informatie de ‘meest gestelde  vragen Coördinatie en Regie segment 1’ op de website.</w:t>
      </w:r>
    </w:p>
  </w:footnote>
  <w:footnote w:id="5">
    <w:p w14:paraId="627C4220" w14:textId="77777777" w:rsidR="00C42F73" w:rsidRPr="008E061F" w:rsidRDefault="00C42F73" w:rsidP="0060569E">
      <w:pPr>
        <w:pStyle w:val="Voetnoottekst"/>
        <w:spacing w:before="0" w:line="240" w:lineRule="auto"/>
        <w:jc w:val="both"/>
        <w:rPr>
          <w:sz w:val="14"/>
          <w:szCs w:val="14"/>
        </w:rPr>
      </w:pPr>
      <w:r w:rsidRPr="008E061F">
        <w:rPr>
          <w:rStyle w:val="Voetnootmarkering"/>
          <w:sz w:val="14"/>
          <w:szCs w:val="14"/>
        </w:rPr>
        <w:footnoteRef/>
      </w:r>
      <w:r w:rsidRPr="008E061F">
        <w:rPr>
          <w:sz w:val="14"/>
          <w:szCs w:val="14"/>
        </w:rPr>
        <w:t xml:space="preserve"> De toegang is bevoegd om te beslissen over vervolghulp. Dat betekent dat de regievoerder voorzichtig is met het creëren van eventuele verwachtingen bij jeugdige/ouders. </w:t>
      </w:r>
    </w:p>
  </w:footnote>
  <w:footnote w:id="6">
    <w:p w14:paraId="5401A7C8" w14:textId="77777777" w:rsidR="00C42F73" w:rsidRPr="00C42F73" w:rsidRDefault="00C42F73" w:rsidP="0060569E">
      <w:pPr>
        <w:pStyle w:val="Voetnoottekst"/>
        <w:spacing w:before="0" w:line="240" w:lineRule="auto"/>
        <w:jc w:val="both"/>
        <w:rPr>
          <w:sz w:val="16"/>
          <w:szCs w:val="16"/>
        </w:rPr>
      </w:pPr>
      <w:r w:rsidRPr="008E061F">
        <w:rPr>
          <w:rStyle w:val="Voetnootmarkering"/>
          <w:sz w:val="14"/>
          <w:szCs w:val="14"/>
        </w:rPr>
        <w:footnoteRef/>
      </w:r>
      <w:r w:rsidRPr="008E061F">
        <w:rPr>
          <w:sz w:val="14"/>
          <w:szCs w:val="14"/>
        </w:rPr>
        <w:t xml:space="preserve"> Nog niet alle lokale toegangen hebben coördinatie volledig geïmplementeerd.</w:t>
      </w:r>
      <w:r w:rsidRPr="00C42F73">
        <w:rPr>
          <w:sz w:val="16"/>
          <w:szCs w:val="16"/>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5DFDC41" w14:textId="64D5205A" w:rsidR="00D809EC" w:rsidRDefault="00D809EC">
    <w:pPr>
      <w:pStyle w:val="Koptekst"/>
    </w:pPr>
    <w:r>
      <w:rPr>
        <w:noProof/>
        <w:sz w:val="28"/>
        <w:szCs w:val="32"/>
      </w:rPr>
      <w:drawing>
        <wp:anchor distT="0" distB="0" distL="114300" distR="114300" simplePos="0" relativeHeight="251686912" behindDoc="1" locked="0" layoutInCell="1" allowOverlap="1" wp14:anchorId="5F470764" wp14:editId="1FB26712">
          <wp:simplePos x="0" y="0"/>
          <wp:positionH relativeFrom="column">
            <wp:posOffset>4422996</wp:posOffset>
          </wp:positionH>
          <wp:positionV relativeFrom="paragraph">
            <wp:posOffset>-223505</wp:posOffset>
          </wp:positionV>
          <wp:extent cx="1836911" cy="616723"/>
          <wp:effectExtent l="0" t="0" r="0" b="0"/>
          <wp:wrapNone/>
          <wp:docPr id="12" name="Afbeelding 12" descr="Afbeelding met Graphics, grafische vormgeving,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Graphics, grafische vormgeving, Lettertype,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911" cy="616723"/>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58F3CDA" w14:textId="336E93D3" w:rsidR="00C7475E" w:rsidRPr="005E1475" w:rsidRDefault="00D809EC" w:rsidP="005E1475">
    <w:pPr>
      <w:pStyle w:val="Koptekst"/>
      <w:tabs>
        <w:tab w:val="clear" w:pos="4536"/>
        <w:tab w:val="clear" w:pos="9072"/>
        <w:tab w:val="left" w:pos="8188"/>
      </w:tabs>
      <w:ind w:firstLine="6381"/>
      <w:rPr>
        <w:rFonts w:ascii="Arial" w:hAnsi="Arial"/>
        <w:color w:val="E5006D" w:themeColor="accent1"/>
        <w:sz w:val="16"/>
        <w:szCs w:val="16"/>
      </w:rPr>
    </w:pPr>
    <w:r w:rsidRPr="005E1475">
      <w:rPr>
        <w:rStyle w:val="Paginanummer"/>
        <w:noProof/>
        <w:color w:val="E5006D" w:themeColor="accent1"/>
        <w:sz w:val="16"/>
        <w:szCs w:val="16"/>
      </w:rPr>
      <w:drawing>
        <wp:anchor distT="0" distB="0" distL="114300" distR="114300" simplePos="0" relativeHeight="251684864" behindDoc="1" locked="0" layoutInCell="1" allowOverlap="1" wp14:anchorId="113F1C4F" wp14:editId="36540BEB">
          <wp:simplePos x="0" y="0"/>
          <wp:positionH relativeFrom="margin">
            <wp:posOffset>-414670</wp:posOffset>
          </wp:positionH>
          <wp:positionV relativeFrom="paragraph">
            <wp:posOffset>-246365</wp:posOffset>
          </wp:positionV>
          <wp:extent cx="1836911" cy="616723"/>
          <wp:effectExtent l="0" t="0" r="0" b="0"/>
          <wp:wrapNone/>
          <wp:docPr id="11" name="Afbeelding 11" descr="Afbeelding met Graphics, grafische vormgeving,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Afbeelding 8" descr="Afbeelding met Graphics, grafische vormgeving, Lettertype, ontwerp&#10;&#10;Automatisch gegenereerde beschrijvi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36911" cy="616723"/>
                  </a:xfrm>
                  <a:prstGeom prst="rect">
                    <a:avLst/>
                  </a:prstGeom>
                </pic:spPr>
              </pic:pic>
            </a:graphicData>
          </a:graphic>
          <wp14:sizeRelH relativeFrom="page">
            <wp14:pctWidth>0</wp14:pctWidth>
          </wp14:sizeRelH>
          <wp14:sizeRelV relativeFrom="page">
            <wp14:pctHeight>0</wp14:pctHeight>
          </wp14:sizeRelV>
        </wp:anchor>
      </w:drawing>
    </w:r>
    <w:r>
      <w:tab/>
    </w:r>
  </w:p>
  <w:p w14:paraId="0B1B9B0B" w14:textId="77777777" w:rsidR="005E1475" w:rsidRDefault="005E1475" w:rsidP="00D809EC">
    <w:pPr>
      <w:pStyle w:val="Koptekst"/>
      <w:tabs>
        <w:tab w:val="clear" w:pos="4536"/>
        <w:tab w:val="clear" w:pos="9072"/>
        <w:tab w:val="left" w:pos="8188"/>
      </w:tabs>
      <w:rPr>
        <w:rStyle w:val="Paginanummer"/>
        <w:color w:val="E5006D" w:themeColor="accent1"/>
        <w:sz w:val="16"/>
        <w:szCs w:val="16"/>
      </w:rPr>
    </w:pPr>
  </w:p>
  <w:p w14:paraId="51712130" w14:textId="77777777" w:rsidR="005E1475" w:rsidRDefault="005E1475" w:rsidP="00D809EC">
    <w:pPr>
      <w:pStyle w:val="Koptekst"/>
      <w:tabs>
        <w:tab w:val="clear" w:pos="4536"/>
        <w:tab w:val="clear" w:pos="9072"/>
        <w:tab w:val="left" w:pos="8188"/>
      </w:tabs>
      <w:rPr>
        <w:rStyle w:val="Paginanummer"/>
        <w:color w:val="E5006D" w:themeColor="accent1"/>
        <w:sz w:val="16"/>
        <w:szCs w:val="16"/>
      </w:rPr>
    </w:pPr>
  </w:p>
  <w:p w14:paraId="2F554F89" w14:textId="77777777" w:rsidR="005E1475" w:rsidRDefault="005E1475" w:rsidP="00D809EC">
    <w:pPr>
      <w:pStyle w:val="Koptekst"/>
      <w:tabs>
        <w:tab w:val="clear" w:pos="4536"/>
        <w:tab w:val="clear" w:pos="9072"/>
        <w:tab w:val="left" w:pos="8188"/>
      </w:tabs>
      <w:rPr>
        <w:rStyle w:val="Paginanummer"/>
        <w:color w:val="E5006D" w:themeColor="accent1"/>
        <w:sz w:val="16"/>
        <w:szCs w:val="16"/>
      </w:rPr>
    </w:pPr>
  </w:p>
  <w:p w14:paraId="031E4559" w14:textId="0B655E87" w:rsidR="004253AE" w:rsidRPr="005E1475" w:rsidRDefault="005E1475" w:rsidP="00D809EC">
    <w:pPr>
      <w:pStyle w:val="Koptekst"/>
      <w:tabs>
        <w:tab w:val="clear" w:pos="4536"/>
        <w:tab w:val="clear" w:pos="9072"/>
        <w:tab w:val="left" w:pos="8188"/>
      </w:tabs>
      <w:rPr>
        <w:color w:val="004680" w:themeColor="text2" w:themeTint="E6"/>
      </w:rPr>
    </w:pPr>
    <w:r w:rsidRPr="005E1475">
      <w:rPr>
        <w:rStyle w:val="Paginanummer"/>
        <w:color w:val="004680" w:themeColor="text2" w:themeTint="E6"/>
        <w:sz w:val="16"/>
        <w:szCs w:val="16"/>
      </w:rPr>
      <w:t xml:space="preserve">Datum: </w:t>
    </w:r>
    <w:r w:rsidR="00C42F73">
      <w:rPr>
        <w:rStyle w:val="Paginanummer"/>
        <w:color w:val="004680" w:themeColor="text2" w:themeTint="E6"/>
        <w:sz w:val="16"/>
        <w:szCs w:val="16"/>
      </w:rPr>
      <w:t>6 februari 2025</w:t>
    </w:r>
    <w:r w:rsidRPr="005E1475">
      <w:rPr>
        <w:rStyle w:val="Paginanummer"/>
        <w:color w:val="004680" w:themeColor="text2" w:themeTint="E6"/>
        <w:sz w:val="16"/>
        <w:szCs w:val="16"/>
      </w:rPr>
      <w:t xml:space="preserve"> / Versie: 2.0</w:t>
    </w:r>
    <w:r w:rsidR="00D809EC" w:rsidRPr="005E1475">
      <w:rPr>
        <w:color w:val="004680" w:themeColor="text2" w:themeTint="E6"/>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9A0C06"/>
    <w:multiLevelType w:val="hybridMultilevel"/>
    <w:tmpl w:val="F10266F4"/>
    <w:name w:val="Lijstalinea niv 223"/>
    <w:lvl w:ilvl="0" w:tplc="3B2C53FA">
      <w:start w:val="1"/>
      <w:numFmt w:val="lowerLetter"/>
      <w:pStyle w:val="Lijstalineagenummerd-niveau2"/>
      <w:lvlText w:val="%1."/>
      <w:lvlJc w:val="left"/>
      <w:pPr>
        <w:ind w:left="700" w:hanging="360"/>
      </w:pPr>
      <w:rPr>
        <w:rFonts w:hint="default"/>
        <w:color w:val="003057" w:themeColor="text1"/>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5925388"/>
    <w:multiLevelType w:val="hybridMultilevel"/>
    <w:tmpl w:val="FBD0F6A6"/>
    <w:lvl w:ilvl="0" w:tplc="0413000D">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07003D21"/>
    <w:multiLevelType w:val="multilevel"/>
    <w:tmpl w:val="0413001F"/>
    <w:name w:val="Lijstalinea niv 22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08E613EC"/>
    <w:multiLevelType w:val="multilevel"/>
    <w:tmpl w:val="0413001D"/>
    <w:styleLink w:val="Huidigelijst6"/>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CF24BFC"/>
    <w:multiLevelType w:val="multilevel"/>
    <w:tmpl w:val="0413001D"/>
    <w:styleLink w:val="Huidigelijst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D7A2D90"/>
    <w:multiLevelType w:val="multilevel"/>
    <w:tmpl w:val="0413001D"/>
    <w:styleLink w:val="Huidigelijst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0F5A2356"/>
    <w:multiLevelType w:val="hybridMultilevel"/>
    <w:tmpl w:val="B1CC7E56"/>
    <w:lvl w:ilvl="0" w:tplc="8F6E1BDC">
      <w:numFmt w:val="bullet"/>
      <w:lvlText w:val="-"/>
      <w:lvlJc w:val="left"/>
      <w:pPr>
        <w:ind w:left="1060" w:hanging="360"/>
      </w:pPr>
      <w:rPr>
        <w:rFonts w:ascii="Calibri" w:eastAsiaTheme="minorHAnsi" w:hAnsi="Calibri" w:cs="Calibri" w:hint="default"/>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7" w15:restartNumberingAfterBreak="0">
    <w:nsid w:val="15451B75"/>
    <w:multiLevelType w:val="multilevel"/>
    <w:tmpl w:val="0413001D"/>
    <w:styleLink w:val="Huidigelijst1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16E32D2F"/>
    <w:multiLevelType w:val="hybridMultilevel"/>
    <w:tmpl w:val="CCDCB34E"/>
    <w:lvl w:ilvl="0" w:tplc="D7A0C858">
      <w:start w:val="1"/>
      <w:numFmt w:val="bullet"/>
      <w:pStyle w:val="Lijstalinea-niveau4"/>
      <w:lvlText w:val="–"/>
      <w:lvlJc w:val="left"/>
      <w:pPr>
        <w:ind w:left="1361" w:hanging="340"/>
      </w:pPr>
      <w:rPr>
        <w:rFonts w:ascii="Cambria" w:hAnsi="Cambria" w:cs="Times New Roman" w:hint="default"/>
        <w:b/>
        <w:i w:val="0"/>
        <w:color w:val="003057"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E014598"/>
    <w:multiLevelType w:val="hybridMultilevel"/>
    <w:tmpl w:val="4EFA3202"/>
    <w:lvl w:ilvl="0" w:tplc="0413000F">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0" w15:restartNumberingAfterBreak="0">
    <w:nsid w:val="1F7E6D04"/>
    <w:multiLevelType w:val="multilevel"/>
    <w:tmpl w:val="0413001D"/>
    <w:styleLink w:val="Huidigelijst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2039715C"/>
    <w:multiLevelType w:val="multilevel"/>
    <w:tmpl w:val="0413001D"/>
    <w:name w:val="Lijstalinea niv 24"/>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23D44274"/>
    <w:multiLevelType w:val="multilevel"/>
    <w:tmpl w:val="0413001D"/>
    <w:name w:val="Lijstalinea niv 23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27437F0A"/>
    <w:multiLevelType w:val="multilevel"/>
    <w:tmpl w:val="DE589836"/>
    <w:styleLink w:val="Huidigelijst10"/>
    <w:lvl w:ilvl="0">
      <w:start w:val="111"/>
      <w:numFmt w:val="bullet"/>
      <w:lvlText w:val="*"/>
      <w:lvlJc w:val="left"/>
      <w:pPr>
        <w:ind w:left="360" w:hanging="360"/>
      </w:pPr>
      <w:rPr>
        <w:rFonts w:ascii="Arial" w:eastAsiaTheme="minorHAns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4" w15:restartNumberingAfterBreak="0">
    <w:nsid w:val="27FE63C1"/>
    <w:multiLevelType w:val="multilevel"/>
    <w:tmpl w:val="0413001D"/>
    <w:name w:val="Lijstalinea niv 2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281A32CE"/>
    <w:multiLevelType w:val="multilevel"/>
    <w:tmpl w:val="59C8B3D0"/>
    <w:styleLink w:val="Huidigelijst8"/>
    <w:lvl w:ilvl="0">
      <w:start w:val="1"/>
      <w:numFmt w:val="bullet"/>
      <w:lvlText w:val="*"/>
      <w:lvlJc w:val="left"/>
      <w:pPr>
        <w:ind w:left="720" w:hanging="360"/>
      </w:pPr>
      <w:rPr>
        <w:rFonts w:ascii="Arial" w:hAnsi="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AE14099"/>
    <w:multiLevelType w:val="hybridMultilevel"/>
    <w:tmpl w:val="04440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2C2708D7"/>
    <w:multiLevelType w:val="multilevel"/>
    <w:tmpl w:val="447E1CC6"/>
    <w:styleLink w:val="Huidigelijst1"/>
    <w:lvl w:ilvl="0">
      <w:start w:val="1"/>
      <w:numFmt w:val="decimal"/>
      <w:lvlText w:val="%1"/>
      <w:lvlJc w:val="left"/>
      <w:pPr>
        <w:ind w:left="432" w:hanging="432"/>
      </w:pPr>
      <w:rPr>
        <w:rFonts w:hint="default"/>
        <w:b w:val="0"/>
        <w:i w:val="0"/>
      </w:rPr>
    </w:lvl>
    <w:lvl w:ilvl="1">
      <w:start w:val="1"/>
      <w:numFmt w:val="decimal"/>
      <w:lvlText w:val="%1.%2"/>
      <w:lvlJc w:val="left"/>
      <w:pPr>
        <w:ind w:left="576" w:hanging="576"/>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8" w15:restartNumberingAfterBreak="0">
    <w:nsid w:val="2D5E280A"/>
    <w:multiLevelType w:val="multilevel"/>
    <w:tmpl w:val="04130023"/>
    <w:name w:val="Lijstalinea niv 22222"/>
    <w:lvl w:ilvl="0">
      <w:start w:val="1"/>
      <w:numFmt w:val="upperRoman"/>
      <w:lvlText w:val="Artikel %1."/>
      <w:lvlJc w:val="left"/>
      <w:pPr>
        <w:ind w:left="0" w:firstLine="0"/>
      </w:pPr>
    </w:lvl>
    <w:lvl w:ilvl="1">
      <w:start w:val="1"/>
      <w:numFmt w:val="decimalZero"/>
      <w:isLgl/>
      <w:lvlText w:val="Sectie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9" w15:restartNumberingAfterBreak="0">
    <w:nsid w:val="35EA1B2E"/>
    <w:multiLevelType w:val="multilevel"/>
    <w:tmpl w:val="0413001D"/>
    <w:styleLink w:val="Huidigelijst5"/>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3ABB694D"/>
    <w:multiLevelType w:val="hybridMultilevel"/>
    <w:tmpl w:val="04440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42131F4C"/>
    <w:multiLevelType w:val="hybridMultilevel"/>
    <w:tmpl w:val="A0FA3A12"/>
    <w:lvl w:ilvl="0" w:tplc="8F6E1BD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2" w15:restartNumberingAfterBreak="0">
    <w:nsid w:val="4D1A2A09"/>
    <w:multiLevelType w:val="hybridMultilevel"/>
    <w:tmpl w:val="369C4B86"/>
    <w:lvl w:ilvl="0" w:tplc="04130011">
      <w:start w:val="1"/>
      <w:numFmt w:val="decimal"/>
      <w:lvlText w:val="%1)"/>
      <w:lvlJc w:val="left"/>
      <w:pPr>
        <w:tabs>
          <w:tab w:val="num" w:pos="720"/>
        </w:tabs>
        <w:ind w:left="720" w:hanging="360"/>
      </w:pPr>
      <w:rPr>
        <w:rFonts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Symbol" w:hAnsi="Symbol"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
      <w:lvlJc w:val="left"/>
      <w:pPr>
        <w:tabs>
          <w:tab w:val="num" w:pos="3600"/>
        </w:tabs>
        <w:ind w:left="3600" w:hanging="360"/>
      </w:pPr>
      <w:rPr>
        <w:rFonts w:ascii="Symbol" w:hAnsi="Symbol" w:hint="default"/>
      </w:rPr>
    </w:lvl>
    <w:lvl w:ilvl="5" w:tplc="FFFFFFFF" w:tentative="1">
      <w:start w:val="1"/>
      <w:numFmt w:val="bullet"/>
      <w:lvlText w:val=""/>
      <w:lvlJc w:val="left"/>
      <w:pPr>
        <w:tabs>
          <w:tab w:val="num" w:pos="4320"/>
        </w:tabs>
        <w:ind w:left="4320" w:hanging="360"/>
      </w:pPr>
      <w:rPr>
        <w:rFonts w:ascii="Symbol" w:hAnsi="Symbol"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
      <w:lvlJc w:val="left"/>
      <w:pPr>
        <w:tabs>
          <w:tab w:val="num" w:pos="5760"/>
        </w:tabs>
        <w:ind w:left="5760" w:hanging="360"/>
      </w:pPr>
      <w:rPr>
        <w:rFonts w:ascii="Symbol" w:hAnsi="Symbol" w:hint="default"/>
      </w:rPr>
    </w:lvl>
    <w:lvl w:ilvl="8" w:tplc="FFFFFFFF" w:tentative="1">
      <w:start w:val="1"/>
      <w:numFmt w:val="bullet"/>
      <w:lvlText w:val=""/>
      <w:lvlJc w:val="left"/>
      <w:pPr>
        <w:tabs>
          <w:tab w:val="num" w:pos="6480"/>
        </w:tabs>
        <w:ind w:left="6480" w:hanging="360"/>
      </w:pPr>
      <w:rPr>
        <w:rFonts w:ascii="Symbol" w:hAnsi="Symbol" w:hint="default"/>
      </w:rPr>
    </w:lvl>
  </w:abstractNum>
  <w:abstractNum w:abstractNumId="23" w15:restartNumberingAfterBreak="0">
    <w:nsid w:val="4FE411FD"/>
    <w:multiLevelType w:val="hybridMultilevel"/>
    <w:tmpl w:val="BF92E954"/>
    <w:lvl w:ilvl="0" w:tplc="0413000D">
      <w:start w:val="1"/>
      <w:numFmt w:val="bullet"/>
      <w:lvlText w:val=""/>
      <w:lvlJc w:val="left"/>
      <w:pPr>
        <w:ind w:left="720" w:hanging="360"/>
      </w:pPr>
      <w:rPr>
        <w:rFonts w:ascii="Wingdings" w:hAnsi="Wingding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52042B40"/>
    <w:multiLevelType w:val="multilevel"/>
    <w:tmpl w:val="F65E3ABA"/>
    <w:lvl w:ilvl="0">
      <w:numFmt w:val="bullet"/>
      <w:lvlText w:val="-"/>
      <w:lvlJc w:val="left"/>
      <w:pPr>
        <w:ind w:left="720" w:hanging="360"/>
      </w:pPr>
      <w:rPr>
        <w:rFonts w:ascii="Arial" w:eastAsia="Calibri"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54EB703A"/>
    <w:multiLevelType w:val="multilevel"/>
    <w:tmpl w:val="0413001D"/>
    <w:styleLink w:val="Huidigelijst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61A53F13"/>
    <w:multiLevelType w:val="hybridMultilevel"/>
    <w:tmpl w:val="1A92A4E6"/>
    <w:lvl w:ilvl="0" w:tplc="B5728CC2">
      <w:start w:val="1"/>
      <w:numFmt w:val="decimal"/>
      <w:lvlText w:val="%1."/>
      <w:lvlJc w:val="left"/>
      <w:pPr>
        <w:ind w:left="720" w:hanging="360"/>
      </w:pPr>
      <w:rPr>
        <w:rFonts w:hint="default"/>
        <w:b/>
        <w:bCs/>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7" w15:restartNumberingAfterBreak="0">
    <w:nsid w:val="62C161DF"/>
    <w:multiLevelType w:val="multilevel"/>
    <w:tmpl w:val="0413001D"/>
    <w:styleLink w:val="Huidigelijst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638C2B62"/>
    <w:multiLevelType w:val="hybridMultilevel"/>
    <w:tmpl w:val="99386A2A"/>
    <w:lvl w:ilvl="0" w:tplc="D1A08B3A">
      <w:start w:val="1"/>
      <w:numFmt w:val="bullet"/>
      <w:pStyle w:val="Lijstalinea-niveau3"/>
      <w:lvlText w:val="–"/>
      <w:lvlJc w:val="left"/>
      <w:pPr>
        <w:ind w:left="1020" w:hanging="340"/>
      </w:pPr>
      <w:rPr>
        <w:rFonts w:ascii="Cambria" w:hAnsi="Cambria" w:cs="Times New Roman" w:hint="default"/>
        <w:b/>
        <w:i w:val="0"/>
        <w:color w:val="003057" w:themeColor="text1"/>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4876119"/>
    <w:multiLevelType w:val="multilevel"/>
    <w:tmpl w:val="0413001D"/>
    <w:name w:val="Lijstalinea niv 222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6ABE3771"/>
    <w:multiLevelType w:val="hybridMultilevel"/>
    <w:tmpl w:val="5B0E8B9A"/>
    <w:lvl w:ilvl="0" w:tplc="8F6E1BD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1" w15:restartNumberingAfterBreak="0">
    <w:nsid w:val="6C23428E"/>
    <w:multiLevelType w:val="hybridMultilevel"/>
    <w:tmpl w:val="3AA05678"/>
    <w:name w:val="Lijstalinea niv 23"/>
    <w:lvl w:ilvl="0" w:tplc="7DA0C1D0">
      <w:start w:val="1"/>
      <w:numFmt w:val="bullet"/>
      <w:pStyle w:val="Lijstalinea-niveau2"/>
      <w:lvlText w:val="–"/>
      <w:lvlJc w:val="left"/>
      <w:pPr>
        <w:ind w:left="680" w:hanging="340"/>
      </w:pPr>
      <w:rPr>
        <w:rFonts w:ascii="Cambria" w:hAnsi="Cambria" w:cs="Times New Roman" w:hint="default"/>
        <w:b/>
        <w:i w:val="0"/>
        <w:color w:val="003057" w:themeColor="text1"/>
      </w:rPr>
    </w:lvl>
    <w:lvl w:ilvl="1" w:tplc="04130003" w:tentative="1">
      <w:start w:val="1"/>
      <w:numFmt w:val="bullet"/>
      <w:lvlText w:val="o"/>
      <w:lvlJc w:val="left"/>
      <w:pPr>
        <w:ind w:left="1780" w:hanging="360"/>
      </w:pPr>
      <w:rPr>
        <w:rFonts w:ascii="Courier New" w:hAnsi="Courier New" w:cs="Courier New" w:hint="default"/>
      </w:rPr>
    </w:lvl>
    <w:lvl w:ilvl="2" w:tplc="04130005" w:tentative="1">
      <w:start w:val="1"/>
      <w:numFmt w:val="bullet"/>
      <w:lvlText w:val=""/>
      <w:lvlJc w:val="left"/>
      <w:pPr>
        <w:ind w:left="2500" w:hanging="360"/>
      </w:pPr>
      <w:rPr>
        <w:rFonts w:ascii="Wingdings" w:hAnsi="Wingdings" w:hint="default"/>
      </w:rPr>
    </w:lvl>
    <w:lvl w:ilvl="3" w:tplc="04130001" w:tentative="1">
      <w:start w:val="1"/>
      <w:numFmt w:val="bullet"/>
      <w:lvlText w:val=""/>
      <w:lvlJc w:val="left"/>
      <w:pPr>
        <w:ind w:left="3220" w:hanging="360"/>
      </w:pPr>
      <w:rPr>
        <w:rFonts w:ascii="Symbol" w:hAnsi="Symbol" w:hint="default"/>
      </w:rPr>
    </w:lvl>
    <w:lvl w:ilvl="4" w:tplc="04130003" w:tentative="1">
      <w:start w:val="1"/>
      <w:numFmt w:val="bullet"/>
      <w:lvlText w:val="o"/>
      <w:lvlJc w:val="left"/>
      <w:pPr>
        <w:ind w:left="3940" w:hanging="360"/>
      </w:pPr>
      <w:rPr>
        <w:rFonts w:ascii="Courier New" w:hAnsi="Courier New" w:cs="Courier New" w:hint="default"/>
      </w:rPr>
    </w:lvl>
    <w:lvl w:ilvl="5" w:tplc="04130005" w:tentative="1">
      <w:start w:val="1"/>
      <w:numFmt w:val="bullet"/>
      <w:lvlText w:val=""/>
      <w:lvlJc w:val="left"/>
      <w:pPr>
        <w:ind w:left="4660" w:hanging="360"/>
      </w:pPr>
      <w:rPr>
        <w:rFonts w:ascii="Wingdings" w:hAnsi="Wingdings" w:hint="default"/>
      </w:rPr>
    </w:lvl>
    <w:lvl w:ilvl="6" w:tplc="04130001" w:tentative="1">
      <w:start w:val="1"/>
      <w:numFmt w:val="bullet"/>
      <w:lvlText w:val=""/>
      <w:lvlJc w:val="left"/>
      <w:pPr>
        <w:ind w:left="5380" w:hanging="360"/>
      </w:pPr>
      <w:rPr>
        <w:rFonts w:ascii="Symbol" w:hAnsi="Symbol" w:hint="default"/>
      </w:rPr>
    </w:lvl>
    <w:lvl w:ilvl="7" w:tplc="04130003" w:tentative="1">
      <w:start w:val="1"/>
      <w:numFmt w:val="bullet"/>
      <w:lvlText w:val="o"/>
      <w:lvlJc w:val="left"/>
      <w:pPr>
        <w:ind w:left="6100" w:hanging="360"/>
      </w:pPr>
      <w:rPr>
        <w:rFonts w:ascii="Courier New" w:hAnsi="Courier New" w:cs="Courier New" w:hint="default"/>
      </w:rPr>
    </w:lvl>
    <w:lvl w:ilvl="8" w:tplc="04130005" w:tentative="1">
      <w:start w:val="1"/>
      <w:numFmt w:val="bullet"/>
      <w:lvlText w:val=""/>
      <w:lvlJc w:val="left"/>
      <w:pPr>
        <w:ind w:left="6820" w:hanging="360"/>
      </w:pPr>
      <w:rPr>
        <w:rFonts w:ascii="Wingdings" w:hAnsi="Wingdings" w:hint="default"/>
      </w:rPr>
    </w:lvl>
  </w:abstractNum>
  <w:abstractNum w:abstractNumId="32" w15:restartNumberingAfterBreak="0">
    <w:nsid w:val="6F1557F8"/>
    <w:multiLevelType w:val="hybridMultilevel"/>
    <w:tmpl w:val="104E0050"/>
    <w:lvl w:ilvl="0" w:tplc="8F6E1BDC">
      <w:numFmt w:val="bullet"/>
      <w:lvlText w:val="-"/>
      <w:lvlJc w:val="left"/>
      <w:pPr>
        <w:ind w:left="360" w:hanging="360"/>
      </w:pPr>
      <w:rPr>
        <w:rFonts w:ascii="Calibri" w:eastAsiaTheme="minorHAnsi" w:hAnsi="Calibri" w:cs="Calibr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33" w15:restartNumberingAfterBreak="0">
    <w:nsid w:val="70DC6551"/>
    <w:multiLevelType w:val="hybridMultilevel"/>
    <w:tmpl w:val="2EB64CA0"/>
    <w:name w:val="Lijstalinea niv 22"/>
    <w:lvl w:ilvl="0" w:tplc="DA86FFDE">
      <w:start w:val="1"/>
      <w:numFmt w:val="decimal"/>
      <w:pStyle w:val="Lijstalineagenummerd"/>
      <w:lvlText w:val="%1."/>
      <w:lvlJc w:val="left"/>
      <w:pPr>
        <w:ind w:left="340" w:hanging="340"/>
      </w:pPr>
      <w:rPr>
        <w:rFonts w:ascii="Cambria" w:hAnsi="Cambria" w:hint="default"/>
        <w:color w:val="003057" w:themeColor="text1"/>
      </w:rPr>
    </w:lvl>
    <w:lvl w:ilvl="1" w:tplc="D79C3D44">
      <w:start w:val="1"/>
      <w:numFmt w:val="decimal"/>
      <w:lvlText w:val="%2."/>
      <w:lvlJc w:val="left"/>
      <w:pPr>
        <w:ind w:left="681" w:hanging="341"/>
      </w:pPr>
      <w:rPr>
        <w:rFonts w:ascii="Cambria" w:hAnsi="Cambria" w:hint="default"/>
        <w:color w:val="7682A0"/>
      </w:rPr>
    </w:lvl>
    <w:lvl w:ilvl="2" w:tplc="0413001B" w:tentative="1">
      <w:start w:val="1"/>
      <w:numFmt w:val="lowerRoman"/>
      <w:lvlText w:val="%3."/>
      <w:lvlJc w:val="right"/>
      <w:pPr>
        <w:ind w:left="1820" w:hanging="180"/>
      </w:pPr>
    </w:lvl>
    <w:lvl w:ilvl="3" w:tplc="0413000F" w:tentative="1">
      <w:start w:val="1"/>
      <w:numFmt w:val="decimal"/>
      <w:lvlText w:val="%4."/>
      <w:lvlJc w:val="left"/>
      <w:pPr>
        <w:ind w:left="2540" w:hanging="360"/>
      </w:pPr>
    </w:lvl>
    <w:lvl w:ilvl="4" w:tplc="04130019" w:tentative="1">
      <w:start w:val="1"/>
      <w:numFmt w:val="lowerLetter"/>
      <w:lvlText w:val="%5."/>
      <w:lvlJc w:val="left"/>
      <w:pPr>
        <w:ind w:left="3260" w:hanging="360"/>
      </w:pPr>
    </w:lvl>
    <w:lvl w:ilvl="5" w:tplc="0413001B" w:tentative="1">
      <w:start w:val="1"/>
      <w:numFmt w:val="lowerRoman"/>
      <w:lvlText w:val="%6."/>
      <w:lvlJc w:val="right"/>
      <w:pPr>
        <w:ind w:left="3980" w:hanging="180"/>
      </w:pPr>
    </w:lvl>
    <w:lvl w:ilvl="6" w:tplc="0413000F" w:tentative="1">
      <w:start w:val="1"/>
      <w:numFmt w:val="decimal"/>
      <w:lvlText w:val="%7."/>
      <w:lvlJc w:val="left"/>
      <w:pPr>
        <w:ind w:left="4700" w:hanging="360"/>
      </w:pPr>
    </w:lvl>
    <w:lvl w:ilvl="7" w:tplc="04130019" w:tentative="1">
      <w:start w:val="1"/>
      <w:numFmt w:val="lowerLetter"/>
      <w:lvlText w:val="%8."/>
      <w:lvlJc w:val="left"/>
      <w:pPr>
        <w:ind w:left="5420" w:hanging="360"/>
      </w:pPr>
    </w:lvl>
    <w:lvl w:ilvl="8" w:tplc="0413001B" w:tentative="1">
      <w:start w:val="1"/>
      <w:numFmt w:val="lowerRoman"/>
      <w:lvlText w:val="%9."/>
      <w:lvlJc w:val="right"/>
      <w:pPr>
        <w:ind w:left="6140" w:hanging="180"/>
      </w:pPr>
    </w:lvl>
  </w:abstractNum>
  <w:abstractNum w:abstractNumId="34" w15:restartNumberingAfterBreak="0">
    <w:nsid w:val="72805CF8"/>
    <w:multiLevelType w:val="hybridMultilevel"/>
    <w:tmpl w:val="04440DB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782901EF"/>
    <w:multiLevelType w:val="multilevel"/>
    <w:tmpl w:val="0413001D"/>
    <w:name w:val="Lijstalinea niv 23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7B391A9F"/>
    <w:multiLevelType w:val="multilevel"/>
    <w:tmpl w:val="0413001D"/>
    <w:styleLink w:val="Huidigelijst13"/>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7" w15:restartNumberingAfterBreak="0">
    <w:nsid w:val="7D3E0DD6"/>
    <w:multiLevelType w:val="hybridMultilevel"/>
    <w:tmpl w:val="F2C4D816"/>
    <w:lvl w:ilvl="0" w:tplc="0413000D">
      <w:start w:val="1"/>
      <w:numFmt w:val="bullet"/>
      <w:lvlText w:val=""/>
      <w:lvlJc w:val="left"/>
      <w:pPr>
        <w:ind w:left="720" w:hanging="360"/>
      </w:pPr>
      <w:rPr>
        <w:rFonts w:ascii="Wingdings" w:hAnsi="Wingdings"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7DD478B9"/>
    <w:multiLevelType w:val="multilevel"/>
    <w:tmpl w:val="DE589836"/>
    <w:styleLink w:val="Huidigelijst9"/>
    <w:lvl w:ilvl="0">
      <w:start w:val="111"/>
      <w:numFmt w:val="bullet"/>
      <w:lvlText w:val="*"/>
      <w:lvlJc w:val="left"/>
      <w:pPr>
        <w:ind w:left="360" w:hanging="360"/>
      </w:pPr>
      <w:rPr>
        <w:rFonts w:ascii="Arial" w:eastAsiaTheme="minorHAnsi" w:hAnsi="Arial" w:cs="Aria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9" w15:restartNumberingAfterBreak="0">
    <w:nsid w:val="7F9C50CE"/>
    <w:multiLevelType w:val="multilevel"/>
    <w:tmpl w:val="6EBA75F2"/>
    <w:name w:val="Lijstalinea niv 2"/>
    <w:lvl w:ilvl="0">
      <w:start w:val="1"/>
      <w:numFmt w:val="bullet"/>
      <w:pStyle w:val="Lijstalinea"/>
      <w:lvlText w:val="–"/>
      <w:lvlJc w:val="left"/>
      <w:pPr>
        <w:ind w:left="340" w:hanging="340"/>
      </w:pPr>
      <w:rPr>
        <w:rFonts w:ascii="Cambria" w:hAnsi="Cambria" w:cs="Times New Roman" w:hint="default"/>
        <w:b/>
        <w:i w:val="0"/>
        <w:color w:val="E5006D" w:themeColor="accent1"/>
      </w:rPr>
    </w:lvl>
    <w:lvl w:ilvl="1">
      <w:numFmt w:val="bullet"/>
      <w:lvlText w:val="-"/>
      <w:lvlJc w:val="left"/>
      <w:pPr>
        <w:ind w:left="700" w:hanging="360"/>
      </w:pPr>
      <w:rPr>
        <w:rFonts w:ascii="Calibri" w:eastAsiaTheme="minorHAnsi" w:hAnsi="Calibri" w:cs="Calibri"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710955049">
    <w:abstractNumId w:val="33"/>
  </w:num>
  <w:num w:numId="2" w16cid:durableId="790905348">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39025380">
    <w:abstractNumId w:val="17"/>
  </w:num>
  <w:num w:numId="4" w16cid:durableId="776564801">
    <w:abstractNumId w:val="13"/>
  </w:num>
  <w:num w:numId="5" w16cid:durableId="756438839">
    <w:abstractNumId w:val="10"/>
  </w:num>
  <w:num w:numId="6" w16cid:durableId="452750744">
    <w:abstractNumId w:val="4"/>
  </w:num>
  <w:num w:numId="7" w16cid:durableId="1084105348">
    <w:abstractNumId w:val="5"/>
  </w:num>
  <w:num w:numId="8" w16cid:durableId="1486967384">
    <w:abstractNumId w:val="19"/>
  </w:num>
  <w:num w:numId="9" w16cid:durableId="1390616182">
    <w:abstractNumId w:val="3"/>
  </w:num>
  <w:num w:numId="10" w16cid:durableId="991828715">
    <w:abstractNumId w:val="25"/>
  </w:num>
  <w:num w:numId="11" w16cid:durableId="1470172420">
    <w:abstractNumId w:val="15"/>
  </w:num>
  <w:num w:numId="12" w16cid:durableId="2041737182">
    <w:abstractNumId w:val="38"/>
  </w:num>
  <w:num w:numId="13" w16cid:durableId="722481255">
    <w:abstractNumId w:val="39"/>
  </w:num>
  <w:num w:numId="14" w16cid:durableId="1568414041">
    <w:abstractNumId w:val="31"/>
  </w:num>
  <w:num w:numId="15" w16cid:durableId="1380940243">
    <w:abstractNumId w:val="28"/>
  </w:num>
  <w:num w:numId="16" w16cid:durableId="1943611517">
    <w:abstractNumId w:val="8"/>
  </w:num>
  <w:num w:numId="17" w16cid:durableId="1870292622">
    <w:abstractNumId w:val="33"/>
  </w:num>
  <w:num w:numId="18" w16cid:durableId="2004813839">
    <w:abstractNumId w:val="0"/>
  </w:num>
  <w:num w:numId="19" w16cid:durableId="1700201597">
    <w:abstractNumId w:val="27"/>
  </w:num>
  <w:num w:numId="20" w16cid:durableId="993336008">
    <w:abstractNumId w:val="7"/>
  </w:num>
  <w:num w:numId="21" w16cid:durableId="635795069">
    <w:abstractNumId w:val="36"/>
  </w:num>
  <w:num w:numId="22" w16cid:durableId="445735636">
    <w:abstractNumId w:val="9"/>
  </w:num>
  <w:num w:numId="23" w16cid:durableId="222450143">
    <w:abstractNumId w:val="22"/>
  </w:num>
  <w:num w:numId="24" w16cid:durableId="727463392">
    <w:abstractNumId w:val="26"/>
  </w:num>
  <w:num w:numId="25" w16cid:durableId="1616250136">
    <w:abstractNumId w:val="34"/>
  </w:num>
  <w:num w:numId="26" w16cid:durableId="355548326">
    <w:abstractNumId w:val="32"/>
  </w:num>
  <w:num w:numId="27" w16cid:durableId="1830517676">
    <w:abstractNumId w:val="16"/>
  </w:num>
  <w:num w:numId="28" w16cid:durableId="544147369">
    <w:abstractNumId w:val="1"/>
  </w:num>
  <w:num w:numId="29" w16cid:durableId="35550834">
    <w:abstractNumId w:val="23"/>
  </w:num>
  <w:num w:numId="30" w16cid:durableId="1773939055">
    <w:abstractNumId w:val="24"/>
  </w:num>
  <w:num w:numId="31" w16cid:durableId="676880569">
    <w:abstractNumId w:val="30"/>
  </w:num>
  <w:num w:numId="32" w16cid:durableId="2127888653">
    <w:abstractNumId w:val="37"/>
  </w:num>
  <w:num w:numId="33" w16cid:durableId="1158308426">
    <w:abstractNumId w:val="6"/>
  </w:num>
  <w:num w:numId="34" w16cid:durableId="1738744908">
    <w:abstractNumId w:val="21"/>
  </w:num>
  <w:num w:numId="35" w16cid:durableId="1925802406">
    <w:abstractNumId w:val="20"/>
  </w:num>
  <w:num w:numId="36" w16cid:durableId="109982375">
    <w:abstractNumId w:val="39"/>
  </w:num>
  <w:num w:numId="37" w16cid:durableId="1382972889">
    <w:abstractNumId w:val="39"/>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0"/>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readOnly" w:enforcement="0"/>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57488"/>
    <w:rsid w:val="000049F8"/>
    <w:rsid w:val="00012916"/>
    <w:rsid w:val="000306A9"/>
    <w:rsid w:val="00034439"/>
    <w:rsid w:val="00045522"/>
    <w:rsid w:val="000528AB"/>
    <w:rsid w:val="00055968"/>
    <w:rsid w:val="00065A1E"/>
    <w:rsid w:val="000769A4"/>
    <w:rsid w:val="00077D65"/>
    <w:rsid w:val="00082212"/>
    <w:rsid w:val="0008780F"/>
    <w:rsid w:val="00097ABE"/>
    <w:rsid w:val="000A324B"/>
    <w:rsid w:val="000B25A0"/>
    <w:rsid w:val="000B4AC6"/>
    <w:rsid w:val="000C1011"/>
    <w:rsid w:val="000D4216"/>
    <w:rsid w:val="000E27D1"/>
    <w:rsid w:val="00104234"/>
    <w:rsid w:val="0010447A"/>
    <w:rsid w:val="0011096A"/>
    <w:rsid w:val="0011486E"/>
    <w:rsid w:val="00116462"/>
    <w:rsid w:val="00125D72"/>
    <w:rsid w:val="001272A1"/>
    <w:rsid w:val="00141ECA"/>
    <w:rsid w:val="001453C1"/>
    <w:rsid w:val="001455EE"/>
    <w:rsid w:val="00147626"/>
    <w:rsid w:val="001513B9"/>
    <w:rsid w:val="00151E6B"/>
    <w:rsid w:val="00157488"/>
    <w:rsid w:val="001641DB"/>
    <w:rsid w:val="001644D7"/>
    <w:rsid w:val="00171216"/>
    <w:rsid w:val="001769C9"/>
    <w:rsid w:val="00181AF7"/>
    <w:rsid w:val="001827ED"/>
    <w:rsid w:val="00183BFF"/>
    <w:rsid w:val="00186254"/>
    <w:rsid w:val="001862C7"/>
    <w:rsid w:val="001A2CC2"/>
    <w:rsid w:val="001A3E81"/>
    <w:rsid w:val="001A7ED0"/>
    <w:rsid w:val="001B02A6"/>
    <w:rsid w:val="001B0782"/>
    <w:rsid w:val="001B2DB6"/>
    <w:rsid w:val="001B59CA"/>
    <w:rsid w:val="001B709F"/>
    <w:rsid w:val="001D7B44"/>
    <w:rsid w:val="001E589A"/>
    <w:rsid w:val="001F0230"/>
    <w:rsid w:val="001F1310"/>
    <w:rsid w:val="001F36C8"/>
    <w:rsid w:val="00202F0F"/>
    <w:rsid w:val="0020530A"/>
    <w:rsid w:val="002107E1"/>
    <w:rsid w:val="00215C5C"/>
    <w:rsid w:val="00216072"/>
    <w:rsid w:val="0022025A"/>
    <w:rsid w:val="00221F71"/>
    <w:rsid w:val="002232A6"/>
    <w:rsid w:val="00232A31"/>
    <w:rsid w:val="00233FF9"/>
    <w:rsid w:val="00234757"/>
    <w:rsid w:val="00246D12"/>
    <w:rsid w:val="0026494E"/>
    <w:rsid w:val="00267A06"/>
    <w:rsid w:val="002770D5"/>
    <w:rsid w:val="0028227D"/>
    <w:rsid w:val="00284946"/>
    <w:rsid w:val="00295AE3"/>
    <w:rsid w:val="002A01A0"/>
    <w:rsid w:val="002B16BC"/>
    <w:rsid w:val="002C0A57"/>
    <w:rsid w:val="002C0A7D"/>
    <w:rsid w:val="002C33FF"/>
    <w:rsid w:val="002C35D5"/>
    <w:rsid w:val="002C432B"/>
    <w:rsid w:val="002C660A"/>
    <w:rsid w:val="002D390C"/>
    <w:rsid w:val="002E4821"/>
    <w:rsid w:val="002E4D6B"/>
    <w:rsid w:val="00300E83"/>
    <w:rsid w:val="00300EF8"/>
    <w:rsid w:val="003011B7"/>
    <w:rsid w:val="00302F82"/>
    <w:rsid w:val="0031289B"/>
    <w:rsid w:val="00315296"/>
    <w:rsid w:val="003211C4"/>
    <w:rsid w:val="00321BF3"/>
    <w:rsid w:val="00324054"/>
    <w:rsid w:val="00330DB9"/>
    <w:rsid w:val="00330DFB"/>
    <w:rsid w:val="003477B8"/>
    <w:rsid w:val="00357BC9"/>
    <w:rsid w:val="00360D36"/>
    <w:rsid w:val="003707B8"/>
    <w:rsid w:val="00371D18"/>
    <w:rsid w:val="0037423D"/>
    <w:rsid w:val="00386BB2"/>
    <w:rsid w:val="003A7E6C"/>
    <w:rsid w:val="003B7A39"/>
    <w:rsid w:val="003C6B31"/>
    <w:rsid w:val="003D746A"/>
    <w:rsid w:val="003E0641"/>
    <w:rsid w:val="003E6C27"/>
    <w:rsid w:val="003F087C"/>
    <w:rsid w:val="00405DDA"/>
    <w:rsid w:val="004060DC"/>
    <w:rsid w:val="00411AAD"/>
    <w:rsid w:val="0041246C"/>
    <w:rsid w:val="00416019"/>
    <w:rsid w:val="004253AE"/>
    <w:rsid w:val="00436114"/>
    <w:rsid w:val="00451F14"/>
    <w:rsid w:val="00452E3C"/>
    <w:rsid w:val="00460DA7"/>
    <w:rsid w:val="00461411"/>
    <w:rsid w:val="00472F40"/>
    <w:rsid w:val="00474D86"/>
    <w:rsid w:val="00482C17"/>
    <w:rsid w:val="00487706"/>
    <w:rsid w:val="00492235"/>
    <w:rsid w:val="004A0A45"/>
    <w:rsid w:val="004B3E46"/>
    <w:rsid w:val="004C5DE2"/>
    <w:rsid w:val="004D2A79"/>
    <w:rsid w:val="004D703F"/>
    <w:rsid w:val="00500344"/>
    <w:rsid w:val="00502A92"/>
    <w:rsid w:val="0051575C"/>
    <w:rsid w:val="00517F9C"/>
    <w:rsid w:val="00520BAA"/>
    <w:rsid w:val="00521062"/>
    <w:rsid w:val="0052495A"/>
    <w:rsid w:val="00532ABB"/>
    <w:rsid w:val="00532EB5"/>
    <w:rsid w:val="00533426"/>
    <w:rsid w:val="005355A5"/>
    <w:rsid w:val="00554431"/>
    <w:rsid w:val="00570FE5"/>
    <w:rsid w:val="00572BD0"/>
    <w:rsid w:val="00575DD9"/>
    <w:rsid w:val="00577A0E"/>
    <w:rsid w:val="00586087"/>
    <w:rsid w:val="00592186"/>
    <w:rsid w:val="005A37BC"/>
    <w:rsid w:val="005A4E61"/>
    <w:rsid w:val="005A5A1C"/>
    <w:rsid w:val="005B6EE7"/>
    <w:rsid w:val="005C22EA"/>
    <w:rsid w:val="005C3084"/>
    <w:rsid w:val="005C5A04"/>
    <w:rsid w:val="005C655D"/>
    <w:rsid w:val="005D2CF4"/>
    <w:rsid w:val="005D3A43"/>
    <w:rsid w:val="005D40F7"/>
    <w:rsid w:val="005E1475"/>
    <w:rsid w:val="005E23CE"/>
    <w:rsid w:val="005E3084"/>
    <w:rsid w:val="005E44A4"/>
    <w:rsid w:val="0060569E"/>
    <w:rsid w:val="0061003B"/>
    <w:rsid w:val="006127AC"/>
    <w:rsid w:val="00620413"/>
    <w:rsid w:val="00622AAA"/>
    <w:rsid w:val="00623072"/>
    <w:rsid w:val="006242FA"/>
    <w:rsid w:val="006258CE"/>
    <w:rsid w:val="0063599E"/>
    <w:rsid w:val="00636DEF"/>
    <w:rsid w:val="006437A0"/>
    <w:rsid w:val="00646EC9"/>
    <w:rsid w:val="006529DE"/>
    <w:rsid w:val="00653B4F"/>
    <w:rsid w:val="006554EF"/>
    <w:rsid w:val="00672324"/>
    <w:rsid w:val="00673532"/>
    <w:rsid w:val="0067535C"/>
    <w:rsid w:val="006843EC"/>
    <w:rsid w:val="00685CEC"/>
    <w:rsid w:val="0069218E"/>
    <w:rsid w:val="00693D2B"/>
    <w:rsid w:val="00695F20"/>
    <w:rsid w:val="006A4130"/>
    <w:rsid w:val="006A5FFB"/>
    <w:rsid w:val="006C0FCB"/>
    <w:rsid w:val="006D2BD2"/>
    <w:rsid w:val="006D69DF"/>
    <w:rsid w:val="006D6D6A"/>
    <w:rsid w:val="006E02E8"/>
    <w:rsid w:val="006E1016"/>
    <w:rsid w:val="006E15F7"/>
    <w:rsid w:val="006E57D4"/>
    <w:rsid w:val="006F4C94"/>
    <w:rsid w:val="00706EFE"/>
    <w:rsid w:val="0070723D"/>
    <w:rsid w:val="0071203C"/>
    <w:rsid w:val="007141E1"/>
    <w:rsid w:val="007141EA"/>
    <w:rsid w:val="007309F6"/>
    <w:rsid w:val="00737D6A"/>
    <w:rsid w:val="00744241"/>
    <w:rsid w:val="0074620D"/>
    <w:rsid w:val="00747D8B"/>
    <w:rsid w:val="007527E5"/>
    <w:rsid w:val="00762650"/>
    <w:rsid w:val="00767BC9"/>
    <w:rsid w:val="007745FC"/>
    <w:rsid w:val="00775406"/>
    <w:rsid w:val="00780E1F"/>
    <w:rsid w:val="0078217F"/>
    <w:rsid w:val="007853D0"/>
    <w:rsid w:val="0079575E"/>
    <w:rsid w:val="00795F75"/>
    <w:rsid w:val="007A0828"/>
    <w:rsid w:val="007A1DE8"/>
    <w:rsid w:val="007C1FFE"/>
    <w:rsid w:val="007C3C12"/>
    <w:rsid w:val="007D034A"/>
    <w:rsid w:val="007D3C8E"/>
    <w:rsid w:val="007D56D1"/>
    <w:rsid w:val="007E61EC"/>
    <w:rsid w:val="007F0BA3"/>
    <w:rsid w:val="00802630"/>
    <w:rsid w:val="00821973"/>
    <w:rsid w:val="00822C92"/>
    <w:rsid w:val="00831E24"/>
    <w:rsid w:val="0083225A"/>
    <w:rsid w:val="0083532F"/>
    <w:rsid w:val="00837E76"/>
    <w:rsid w:val="00844ECD"/>
    <w:rsid w:val="00851023"/>
    <w:rsid w:val="00851DC7"/>
    <w:rsid w:val="0086234E"/>
    <w:rsid w:val="00864744"/>
    <w:rsid w:val="008659D1"/>
    <w:rsid w:val="00884FB6"/>
    <w:rsid w:val="00890ACC"/>
    <w:rsid w:val="008B00F9"/>
    <w:rsid w:val="008B2FAB"/>
    <w:rsid w:val="008C764D"/>
    <w:rsid w:val="008D5E46"/>
    <w:rsid w:val="008E061F"/>
    <w:rsid w:val="008E40ED"/>
    <w:rsid w:val="008E457F"/>
    <w:rsid w:val="008E4C0C"/>
    <w:rsid w:val="008F464F"/>
    <w:rsid w:val="00904771"/>
    <w:rsid w:val="009147B7"/>
    <w:rsid w:val="00915C9F"/>
    <w:rsid w:val="0092008F"/>
    <w:rsid w:val="00921B0E"/>
    <w:rsid w:val="009238BD"/>
    <w:rsid w:val="009268BC"/>
    <w:rsid w:val="00931960"/>
    <w:rsid w:val="0094063F"/>
    <w:rsid w:val="00944DF6"/>
    <w:rsid w:val="009457D5"/>
    <w:rsid w:val="00947326"/>
    <w:rsid w:val="00954DE9"/>
    <w:rsid w:val="0095559C"/>
    <w:rsid w:val="0096586E"/>
    <w:rsid w:val="009659B2"/>
    <w:rsid w:val="00983A8D"/>
    <w:rsid w:val="00986A04"/>
    <w:rsid w:val="009905CF"/>
    <w:rsid w:val="009A4940"/>
    <w:rsid w:val="009A76FA"/>
    <w:rsid w:val="009B0988"/>
    <w:rsid w:val="009B40A1"/>
    <w:rsid w:val="009C1C94"/>
    <w:rsid w:val="009C6C24"/>
    <w:rsid w:val="009D1245"/>
    <w:rsid w:val="009D4BE4"/>
    <w:rsid w:val="009E064B"/>
    <w:rsid w:val="009E25CD"/>
    <w:rsid w:val="009F275E"/>
    <w:rsid w:val="009F35F4"/>
    <w:rsid w:val="009F3C60"/>
    <w:rsid w:val="009F47FF"/>
    <w:rsid w:val="00A04F94"/>
    <w:rsid w:val="00A06BF9"/>
    <w:rsid w:val="00A13D16"/>
    <w:rsid w:val="00A16705"/>
    <w:rsid w:val="00A2229A"/>
    <w:rsid w:val="00A26382"/>
    <w:rsid w:val="00A30A3E"/>
    <w:rsid w:val="00A418EC"/>
    <w:rsid w:val="00A562BA"/>
    <w:rsid w:val="00A621D5"/>
    <w:rsid w:val="00A74462"/>
    <w:rsid w:val="00A91673"/>
    <w:rsid w:val="00A9425F"/>
    <w:rsid w:val="00AA5EAD"/>
    <w:rsid w:val="00AB5260"/>
    <w:rsid w:val="00AB76CF"/>
    <w:rsid w:val="00AC1B73"/>
    <w:rsid w:val="00AD7F8C"/>
    <w:rsid w:val="00AF0208"/>
    <w:rsid w:val="00AF05E4"/>
    <w:rsid w:val="00AF17B1"/>
    <w:rsid w:val="00AF1C7F"/>
    <w:rsid w:val="00B0591A"/>
    <w:rsid w:val="00B16541"/>
    <w:rsid w:val="00B2053B"/>
    <w:rsid w:val="00B21A27"/>
    <w:rsid w:val="00B2310B"/>
    <w:rsid w:val="00B24198"/>
    <w:rsid w:val="00B27289"/>
    <w:rsid w:val="00B35FA6"/>
    <w:rsid w:val="00B41583"/>
    <w:rsid w:val="00B53F1C"/>
    <w:rsid w:val="00B63A93"/>
    <w:rsid w:val="00B65CA1"/>
    <w:rsid w:val="00B66412"/>
    <w:rsid w:val="00B741D7"/>
    <w:rsid w:val="00B85CAB"/>
    <w:rsid w:val="00BA1B56"/>
    <w:rsid w:val="00BA3E1F"/>
    <w:rsid w:val="00BA5018"/>
    <w:rsid w:val="00BA52E6"/>
    <w:rsid w:val="00BA5C78"/>
    <w:rsid w:val="00BB40D6"/>
    <w:rsid w:val="00BC6633"/>
    <w:rsid w:val="00BD09C7"/>
    <w:rsid w:val="00BD0A0C"/>
    <w:rsid w:val="00BD4A3C"/>
    <w:rsid w:val="00BD7B1B"/>
    <w:rsid w:val="00BE53DD"/>
    <w:rsid w:val="00C014F5"/>
    <w:rsid w:val="00C02CB6"/>
    <w:rsid w:val="00C132E1"/>
    <w:rsid w:val="00C155AB"/>
    <w:rsid w:val="00C15B9C"/>
    <w:rsid w:val="00C16E69"/>
    <w:rsid w:val="00C24311"/>
    <w:rsid w:val="00C26690"/>
    <w:rsid w:val="00C3153E"/>
    <w:rsid w:val="00C42F73"/>
    <w:rsid w:val="00C4694D"/>
    <w:rsid w:val="00C5327D"/>
    <w:rsid w:val="00C60A56"/>
    <w:rsid w:val="00C61C78"/>
    <w:rsid w:val="00C64518"/>
    <w:rsid w:val="00C672BE"/>
    <w:rsid w:val="00C71044"/>
    <w:rsid w:val="00C7475E"/>
    <w:rsid w:val="00C800BD"/>
    <w:rsid w:val="00C86FF5"/>
    <w:rsid w:val="00C93AE2"/>
    <w:rsid w:val="00CA0195"/>
    <w:rsid w:val="00CA5110"/>
    <w:rsid w:val="00CB12D0"/>
    <w:rsid w:val="00CB4FCC"/>
    <w:rsid w:val="00CC5CC9"/>
    <w:rsid w:val="00CD04F6"/>
    <w:rsid w:val="00CD1D4C"/>
    <w:rsid w:val="00CE083B"/>
    <w:rsid w:val="00CE1077"/>
    <w:rsid w:val="00CE221B"/>
    <w:rsid w:val="00CE5742"/>
    <w:rsid w:val="00CE636B"/>
    <w:rsid w:val="00CF3E0A"/>
    <w:rsid w:val="00CF627E"/>
    <w:rsid w:val="00CF63AC"/>
    <w:rsid w:val="00D10766"/>
    <w:rsid w:val="00D42912"/>
    <w:rsid w:val="00D452B9"/>
    <w:rsid w:val="00D511EC"/>
    <w:rsid w:val="00D61272"/>
    <w:rsid w:val="00D63761"/>
    <w:rsid w:val="00D66DEF"/>
    <w:rsid w:val="00D809EC"/>
    <w:rsid w:val="00D83A13"/>
    <w:rsid w:val="00D94EB4"/>
    <w:rsid w:val="00D9597D"/>
    <w:rsid w:val="00DA1E18"/>
    <w:rsid w:val="00DA7C7F"/>
    <w:rsid w:val="00DC4DD0"/>
    <w:rsid w:val="00DC6482"/>
    <w:rsid w:val="00DC6FB7"/>
    <w:rsid w:val="00DC71CB"/>
    <w:rsid w:val="00DD2E4A"/>
    <w:rsid w:val="00DD3B1C"/>
    <w:rsid w:val="00DE2F51"/>
    <w:rsid w:val="00DE3328"/>
    <w:rsid w:val="00DE741A"/>
    <w:rsid w:val="00DF7ECA"/>
    <w:rsid w:val="00E03E4C"/>
    <w:rsid w:val="00E16473"/>
    <w:rsid w:val="00E171B5"/>
    <w:rsid w:val="00E223EB"/>
    <w:rsid w:val="00E257FB"/>
    <w:rsid w:val="00E27CB2"/>
    <w:rsid w:val="00E30D12"/>
    <w:rsid w:val="00E30FD9"/>
    <w:rsid w:val="00E344E1"/>
    <w:rsid w:val="00E440A3"/>
    <w:rsid w:val="00E44BE1"/>
    <w:rsid w:val="00E47644"/>
    <w:rsid w:val="00E552EA"/>
    <w:rsid w:val="00E61CFB"/>
    <w:rsid w:val="00E7461D"/>
    <w:rsid w:val="00E76728"/>
    <w:rsid w:val="00E81BDF"/>
    <w:rsid w:val="00E82817"/>
    <w:rsid w:val="00E92073"/>
    <w:rsid w:val="00E93CC0"/>
    <w:rsid w:val="00E95AD4"/>
    <w:rsid w:val="00EA39D4"/>
    <w:rsid w:val="00EA4A6F"/>
    <w:rsid w:val="00EA66E9"/>
    <w:rsid w:val="00EB0BDA"/>
    <w:rsid w:val="00EB0C7F"/>
    <w:rsid w:val="00EB2656"/>
    <w:rsid w:val="00EB3C48"/>
    <w:rsid w:val="00EB65D9"/>
    <w:rsid w:val="00ED1F31"/>
    <w:rsid w:val="00ED55A1"/>
    <w:rsid w:val="00EE0B1E"/>
    <w:rsid w:val="00EF16F7"/>
    <w:rsid w:val="00F065B5"/>
    <w:rsid w:val="00F077B1"/>
    <w:rsid w:val="00F27735"/>
    <w:rsid w:val="00F32B90"/>
    <w:rsid w:val="00F33213"/>
    <w:rsid w:val="00F4096B"/>
    <w:rsid w:val="00F47146"/>
    <w:rsid w:val="00F516EB"/>
    <w:rsid w:val="00F54B76"/>
    <w:rsid w:val="00F7607B"/>
    <w:rsid w:val="00F83864"/>
    <w:rsid w:val="00F85EF0"/>
    <w:rsid w:val="00F91A8A"/>
    <w:rsid w:val="00F97F67"/>
    <w:rsid w:val="00FA3A33"/>
    <w:rsid w:val="00FB0777"/>
    <w:rsid w:val="00FB0EE4"/>
    <w:rsid w:val="00FB5F9F"/>
    <w:rsid w:val="00FB627B"/>
    <w:rsid w:val="00FB68D1"/>
    <w:rsid w:val="00FC28EF"/>
    <w:rsid w:val="00FC4702"/>
    <w:rsid w:val="00FD0B73"/>
    <w:rsid w:val="00FF0112"/>
    <w:rsid w:val="00FF08AB"/>
    <w:rsid w:val="00FF63B1"/>
    <w:rsid w:val="00FF7DD8"/>
    <w:rsid w:val="1290CBE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AA0B81"/>
  <w15:docId w15:val="{803F7AF8-CDAF-ED42-9194-4389700769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qFormat="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B0EE4"/>
    <w:pPr>
      <w:spacing w:before="130" w:after="0" w:line="312" w:lineRule="auto"/>
    </w:pPr>
    <w:rPr>
      <w:rFonts w:ascii="Cambria" w:hAnsi="Cambria" w:cs="Arial"/>
      <w:color w:val="003057"/>
      <w:sz w:val="21"/>
      <w:szCs w:val="20"/>
    </w:rPr>
  </w:style>
  <w:style w:type="paragraph" w:styleId="Kop1">
    <w:name w:val="heading 1"/>
    <w:basedOn w:val="Standaard"/>
    <w:next w:val="Standaard"/>
    <w:link w:val="Kop1Char"/>
    <w:uiPriority w:val="9"/>
    <w:qFormat/>
    <w:rsid w:val="00BC6633"/>
    <w:pPr>
      <w:keepNext/>
      <w:pageBreakBefore/>
      <w:spacing w:before="520" w:line="264" w:lineRule="auto"/>
      <w:outlineLvl w:val="0"/>
    </w:pPr>
    <w:rPr>
      <w:rFonts w:ascii="Arial" w:hAnsi="Arial"/>
      <w:b/>
      <w:bCs/>
      <w:color w:val="003057" w:themeColor="text2"/>
      <w:sz w:val="32"/>
      <w:szCs w:val="36"/>
    </w:rPr>
  </w:style>
  <w:style w:type="paragraph" w:styleId="Kop2">
    <w:name w:val="heading 2"/>
    <w:basedOn w:val="Standaard"/>
    <w:next w:val="Standaard"/>
    <w:link w:val="Kop2Char"/>
    <w:uiPriority w:val="9"/>
    <w:unhideWhenUsed/>
    <w:qFormat/>
    <w:rsid w:val="00F83864"/>
    <w:pPr>
      <w:keepNext/>
      <w:spacing w:before="520" w:line="264" w:lineRule="auto"/>
      <w:outlineLvl w:val="1"/>
    </w:pPr>
    <w:rPr>
      <w:rFonts w:ascii="Arial" w:hAnsi="Arial"/>
      <w:b/>
      <w:bCs/>
      <w:sz w:val="28"/>
      <w:szCs w:val="28"/>
    </w:rPr>
  </w:style>
  <w:style w:type="paragraph" w:styleId="Kop3">
    <w:name w:val="heading 3"/>
    <w:basedOn w:val="Standaard"/>
    <w:next w:val="Standaard"/>
    <w:link w:val="Kop3Char"/>
    <w:uiPriority w:val="9"/>
    <w:unhideWhenUsed/>
    <w:qFormat/>
    <w:rsid w:val="00F83864"/>
    <w:pPr>
      <w:keepNext/>
      <w:spacing w:before="390" w:line="264" w:lineRule="auto"/>
      <w:outlineLvl w:val="2"/>
    </w:pPr>
    <w:rPr>
      <w:rFonts w:ascii="Arial" w:hAnsi="Arial"/>
      <w:b/>
      <w:bCs/>
      <w:color w:val="003057" w:themeColor="text2"/>
      <w:sz w:val="24"/>
      <w:szCs w:val="24"/>
    </w:rPr>
  </w:style>
  <w:style w:type="paragraph" w:styleId="Kop4">
    <w:name w:val="heading 4"/>
    <w:basedOn w:val="Standaard"/>
    <w:next w:val="Standaard"/>
    <w:link w:val="Kop4Char"/>
    <w:uiPriority w:val="9"/>
    <w:unhideWhenUsed/>
    <w:qFormat/>
    <w:rsid w:val="00FB0EE4"/>
    <w:pPr>
      <w:keepNext/>
      <w:spacing w:before="390"/>
      <w:outlineLvl w:val="3"/>
    </w:pPr>
    <w:rPr>
      <w:rFonts w:ascii="Arial" w:hAnsi="Arial"/>
      <w:b/>
      <w:bCs/>
    </w:rPr>
  </w:style>
  <w:style w:type="paragraph" w:styleId="Kop5">
    <w:name w:val="heading 5"/>
    <w:basedOn w:val="Kop4"/>
    <w:next w:val="Standaard"/>
    <w:link w:val="Kop5Char"/>
    <w:uiPriority w:val="9"/>
    <w:unhideWhenUsed/>
    <w:rsid w:val="00FB0EE4"/>
    <w:pPr>
      <w:spacing w:after="120"/>
      <w:outlineLvl w:val="4"/>
    </w:pPr>
  </w:style>
  <w:style w:type="paragraph" w:styleId="Kop6">
    <w:name w:val="heading 6"/>
    <w:aliases w:val="Kop 6 (tabelkop)"/>
    <w:basedOn w:val="Kop5"/>
    <w:next w:val="Standaard"/>
    <w:link w:val="Kop6Char"/>
    <w:uiPriority w:val="9"/>
    <w:unhideWhenUsed/>
    <w:rsid w:val="00FB0EE4"/>
    <w:pPr>
      <w:spacing w:after="60"/>
      <w:outlineLvl w:val="5"/>
    </w:pPr>
    <w:rPr>
      <w:sz w:val="18"/>
    </w:rPr>
  </w:style>
  <w:style w:type="paragraph" w:styleId="Kop7">
    <w:name w:val="heading 7"/>
    <w:basedOn w:val="Kop6"/>
    <w:next w:val="Standaard"/>
    <w:link w:val="Kop7Char"/>
    <w:uiPriority w:val="9"/>
    <w:unhideWhenUsed/>
    <w:rsid w:val="00FB0EE4"/>
    <w:pPr>
      <w:outlineLvl w:val="6"/>
    </w:pPr>
  </w:style>
  <w:style w:type="paragraph" w:styleId="Kop8">
    <w:name w:val="heading 8"/>
    <w:basedOn w:val="Kop7"/>
    <w:next w:val="Standaard"/>
    <w:link w:val="Kop8Char"/>
    <w:uiPriority w:val="9"/>
    <w:unhideWhenUsed/>
    <w:rsid w:val="00FB0EE4"/>
    <w:pPr>
      <w:outlineLvl w:val="7"/>
    </w:pPr>
  </w:style>
  <w:style w:type="paragraph" w:styleId="Kop9">
    <w:name w:val="heading 9"/>
    <w:basedOn w:val="Standaard"/>
    <w:next w:val="Standaard"/>
    <w:link w:val="Kop9Char"/>
    <w:uiPriority w:val="9"/>
    <w:unhideWhenUsed/>
    <w:rsid w:val="00FB0EE4"/>
    <w:pPr>
      <w:keepNext/>
      <w:keepLines/>
      <w:spacing w:before="40"/>
      <w:outlineLvl w:val="8"/>
    </w:pPr>
    <w:rPr>
      <w:rFonts w:asciiTheme="majorHAnsi" w:eastAsiaTheme="majorEastAsia" w:hAnsiTheme="majorHAnsi" w:cstheme="majorBidi"/>
      <w:b/>
      <w:iCs/>
      <w:color w:val="003057" w:themeColor="text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BC6633"/>
    <w:rPr>
      <w:rFonts w:ascii="Arial" w:hAnsi="Arial" w:cs="Arial"/>
      <w:b/>
      <w:bCs/>
      <w:color w:val="003057" w:themeColor="text2"/>
      <w:sz w:val="32"/>
      <w:szCs w:val="36"/>
    </w:rPr>
  </w:style>
  <w:style w:type="character" w:customStyle="1" w:styleId="Kop2Char">
    <w:name w:val="Kop 2 Char"/>
    <w:basedOn w:val="Standaardalinea-lettertype"/>
    <w:link w:val="Kop2"/>
    <w:uiPriority w:val="9"/>
    <w:rsid w:val="00F83864"/>
    <w:rPr>
      <w:rFonts w:ascii="Arial" w:hAnsi="Arial" w:cs="Arial"/>
      <w:b/>
      <w:bCs/>
      <w:color w:val="003057"/>
      <w:sz w:val="28"/>
      <w:szCs w:val="28"/>
    </w:rPr>
  </w:style>
  <w:style w:type="character" w:customStyle="1" w:styleId="Kop3Char">
    <w:name w:val="Kop 3 Char"/>
    <w:basedOn w:val="Standaardalinea-lettertype"/>
    <w:link w:val="Kop3"/>
    <w:uiPriority w:val="9"/>
    <w:rsid w:val="00FB0EE4"/>
    <w:rPr>
      <w:rFonts w:ascii="Arial" w:hAnsi="Arial" w:cs="Arial"/>
      <w:b/>
      <w:bCs/>
      <w:color w:val="003057" w:themeColor="text2"/>
      <w:sz w:val="24"/>
      <w:szCs w:val="24"/>
    </w:rPr>
  </w:style>
  <w:style w:type="character" w:customStyle="1" w:styleId="Kop4Char">
    <w:name w:val="Kop 4 Char"/>
    <w:basedOn w:val="Standaardalinea-lettertype"/>
    <w:link w:val="Kop4"/>
    <w:uiPriority w:val="9"/>
    <w:rsid w:val="00FB0EE4"/>
    <w:rPr>
      <w:rFonts w:ascii="Arial" w:hAnsi="Arial" w:cs="Arial"/>
      <w:b/>
      <w:bCs/>
      <w:color w:val="003057"/>
      <w:sz w:val="21"/>
      <w:szCs w:val="20"/>
    </w:rPr>
  </w:style>
  <w:style w:type="paragraph" w:styleId="Lijstvoortzetting5">
    <w:name w:val="List Continue 5"/>
    <w:basedOn w:val="Standaard"/>
    <w:uiPriority w:val="99"/>
    <w:semiHidden/>
    <w:unhideWhenUsed/>
    <w:rsid w:val="00FB0EE4"/>
    <w:pPr>
      <w:spacing w:after="120"/>
      <w:ind w:left="1415"/>
      <w:contextualSpacing/>
    </w:pPr>
  </w:style>
  <w:style w:type="paragraph" w:styleId="Voettekst">
    <w:name w:val="footer"/>
    <w:basedOn w:val="Voetnoottekst"/>
    <w:next w:val="Standaard"/>
    <w:link w:val="VoettekstChar"/>
    <w:uiPriority w:val="99"/>
    <w:unhideWhenUsed/>
    <w:rsid w:val="00FB0EE4"/>
  </w:style>
  <w:style w:type="character" w:customStyle="1" w:styleId="VoettekstChar">
    <w:name w:val="Voettekst Char"/>
    <w:basedOn w:val="Standaardalinea-lettertype"/>
    <w:link w:val="Voettekst"/>
    <w:uiPriority w:val="99"/>
    <w:rsid w:val="00FB0EE4"/>
    <w:rPr>
      <w:rFonts w:ascii="Arial" w:hAnsi="Arial" w:cs="Arial"/>
      <w:color w:val="8097AB"/>
      <w:sz w:val="18"/>
      <w:szCs w:val="20"/>
    </w:rPr>
  </w:style>
  <w:style w:type="paragraph" w:customStyle="1" w:styleId="Default">
    <w:name w:val="Default"/>
    <w:basedOn w:val="Standaard"/>
    <w:next w:val="Standaard"/>
    <w:rsid w:val="00FB0EE4"/>
    <w:pPr>
      <w:spacing w:before="0"/>
    </w:pPr>
  </w:style>
  <w:style w:type="paragraph" w:styleId="Lijstalinea">
    <w:name w:val="List Paragraph"/>
    <w:basedOn w:val="Standaard"/>
    <w:qFormat/>
    <w:rsid w:val="00BC6633"/>
    <w:pPr>
      <w:numPr>
        <w:numId w:val="13"/>
      </w:numPr>
      <w:spacing w:before="0"/>
      <w:contextualSpacing/>
    </w:pPr>
  </w:style>
  <w:style w:type="table" w:styleId="Tabelraster">
    <w:name w:val="Table Grid"/>
    <w:basedOn w:val="Standaardtabel"/>
    <w:uiPriority w:val="39"/>
    <w:rsid w:val="00FB0EE4"/>
    <w:pPr>
      <w:spacing w:after="0" w:line="240" w:lineRule="auto"/>
    </w:pPr>
    <w:rPr>
      <w:rFonts w:ascii="Cambria" w:hAnsi="Cambria"/>
      <w:sz w:val="20"/>
    </w:rPr>
    <w:tblPr>
      <w:tblBorders>
        <w:top w:val="single" w:sz="4" w:space="0" w:color="7682A0"/>
        <w:left w:val="single" w:sz="4" w:space="0" w:color="7682A0"/>
        <w:bottom w:val="single" w:sz="4" w:space="0" w:color="7682A0"/>
        <w:right w:val="single" w:sz="4" w:space="0" w:color="7682A0"/>
        <w:insideH w:val="single" w:sz="4" w:space="0" w:color="7682A0"/>
        <w:insideV w:val="single" w:sz="4" w:space="0" w:color="7682A0"/>
      </w:tblBorders>
      <w:tblCellMar>
        <w:top w:w="113" w:type="dxa"/>
        <w:bottom w:w="113" w:type="dxa"/>
      </w:tblCellMar>
    </w:tblPr>
    <w:tcPr>
      <w:shd w:val="clear" w:color="auto" w:fill="FFFFFF" w:themeFill="background1"/>
    </w:tcPr>
  </w:style>
  <w:style w:type="character" w:styleId="Hyperlink">
    <w:name w:val="Hyperlink"/>
    <w:basedOn w:val="Standaardalinea-lettertype"/>
    <w:uiPriority w:val="99"/>
    <w:unhideWhenUsed/>
    <w:rsid w:val="005E23CE"/>
    <w:rPr>
      <w:rFonts w:asciiTheme="majorHAnsi" w:hAnsiTheme="majorHAnsi"/>
      <w:color w:val="E5006D" w:themeColor="accent1"/>
      <w:sz w:val="21"/>
      <w:u w:val="single" w:color="E5006D" w:themeColor="accent1"/>
    </w:rPr>
  </w:style>
  <w:style w:type="character" w:styleId="Paginanummer">
    <w:name w:val="page number"/>
    <w:basedOn w:val="Standaardalinea-lettertype"/>
    <w:rsid w:val="00FB0EE4"/>
    <w:rPr>
      <w:rFonts w:ascii="Arial" w:hAnsi="Arial"/>
      <w:color w:val="7682A0"/>
      <w:sz w:val="18"/>
    </w:rPr>
  </w:style>
  <w:style w:type="character" w:customStyle="1" w:styleId="Kop5Char">
    <w:name w:val="Kop 5 Char"/>
    <w:basedOn w:val="Standaardalinea-lettertype"/>
    <w:link w:val="Kop5"/>
    <w:uiPriority w:val="9"/>
    <w:rsid w:val="00FB0EE4"/>
    <w:rPr>
      <w:rFonts w:ascii="Arial" w:hAnsi="Arial" w:cs="Arial"/>
      <w:b/>
      <w:bCs/>
      <w:color w:val="003057"/>
      <w:sz w:val="21"/>
      <w:szCs w:val="20"/>
    </w:rPr>
  </w:style>
  <w:style w:type="paragraph" w:styleId="Tekstopmerking">
    <w:name w:val="annotation text"/>
    <w:basedOn w:val="Standaard"/>
    <w:link w:val="TekstopmerkingChar"/>
    <w:uiPriority w:val="99"/>
    <w:unhideWhenUsed/>
    <w:rsid w:val="00FB0EE4"/>
    <w:pPr>
      <w:spacing w:after="200" w:line="240" w:lineRule="auto"/>
    </w:pPr>
  </w:style>
  <w:style w:type="character" w:customStyle="1" w:styleId="TekstopmerkingChar">
    <w:name w:val="Tekst opmerking Char"/>
    <w:basedOn w:val="Standaardalinea-lettertype"/>
    <w:link w:val="Tekstopmerking"/>
    <w:uiPriority w:val="99"/>
    <w:rsid w:val="00FB0EE4"/>
    <w:rPr>
      <w:rFonts w:ascii="Cambria" w:hAnsi="Cambria" w:cs="Arial"/>
      <w:color w:val="003057"/>
      <w:sz w:val="21"/>
      <w:szCs w:val="20"/>
    </w:rPr>
  </w:style>
  <w:style w:type="paragraph" w:styleId="Onderwerpvanopmerking">
    <w:name w:val="annotation subject"/>
    <w:basedOn w:val="Tekstopmerking"/>
    <w:next w:val="Tekstopmerking"/>
    <w:link w:val="OnderwerpvanopmerkingChar"/>
    <w:uiPriority w:val="99"/>
    <w:semiHidden/>
    <w:unhideWhenUsed/>
    <w:rsid w:val="00FB0EE4"/>
    <w:pPr>
      <w:spacing w:after="0"/>
    </w:pPr>
    <w:rPr>
      <w:b/>
      <w:bCs/>
    </w:rPr>
  </w:style>
  <w:style w:type="character" w:customStyle="1" w:styleId="OnderwerpvanopmerkingChar">
    <w:name w:val="Onderwerp van opmerking Char"/>
    <w:basedOn w:val="TekstopmerkingChar"/>
    <w:link w:val="Onderwerpvanopmerking"/>
    <w:uiPriority w:val="99"/>
    <w:semiHidden/>
    <w:rsid w:val="00FB0EE4"/>
    <w:rPr>
      <w:rFonts w:ascii="Cambria" w:hAnsi="Cambria" w:cs="Arial"/>
      <w:b/>
      <w:bCs/>
      <w:color w:val="003057"/>
      <w:sz w:val="21"/>
      <w:szCs w:val="20"/>
    </w:rPr>
  </w:style>
  <w:style w:type="paragraph" w:customStyle="1" w:styleId="Geenalineastijl">
    <w:name w:val="[Geen alineastijl]"/>
    <w:basedOn w:val="Default"/>
    <w:rsid w:val="00FB0EE4"/>
  </w:style>
  <w:style w:type="paragraph" w:styleId="Normaalweb">
    <w:name w:val="Normal (Web)"/>
    <w:basedOn w:val="Standaard"/>
    <w:uiPriority w:val="99"/>
    <w:unhideWhenUsed/>
    <w:rsid w:val="00FB0EE4"/>
  </w:style>
  <w:style w:type="character" w:styleId="Onopgelostemelding">
    <w:name w:val="Unresolved Mention"/>
    <w:basedOn w:val="Standaardalinea-lettertype"/>
    <w:uiPriority w:val="99"/>
    <w:semiHidden/>
    <w:unhideWhenUsed/>
    <w:rsid w:val="00FB0EE4"/>
    <w:rPr>
      <w:rFonts w:asciiTheme="majorHAnsi" w:hAnsiTheme="majorHAnsi"/>
      <w:color w:val="605E5C"/>
      <w:sz w:val="22"/>
      <w:shd w:val="clear" w:color="auto" w:fill="E1DFDD"/>
    </w:rPr>
  </w:style>
  <w:style w:type="paragraph" w:customStyle="1" w:styleId="Lijstalineagenummerd">
    <w:name w:val="Lijstalinea genummerd"/>
    <w:basedOn w:val="Lijstalinea"/>
    <w:rsid w:val="00FB0EE4"/>
    <w:pPr>
      <w:numPr>
        <w:numId w:val="17"/>
      </w:numPr>
    </w:pPr>
  </w:style>
  <w:style w:type="paragraph" w:customStyle="1" w:styleId="Lijstalineagenummerd-niveau2">
    <w:name w:val="Lijstalinea genummerd - niveau 2"/>
    <w:basedOn w:val="Lijstalinea"/>
    <w:rsid w:val="00FB0EE4"/>
    <w:pPr>
      <w:numPr>
        <w:numId w:val="18"/>
      </w:numPr>
    </w:pPr>
  </w:style>
  <w:style w:type="paragraph" w:styleId="Bijschrift">
    <w:name w:val="caption"/>
    <w:basedOn w:val="Standaard"/>
    <w:next w:val="Standaard"/>
    <w:autoRedefine/>
    <w:uiPriority w:val="35"/>
    <w:unhideWhenUsed/>
    <w:qFormat/>
    <w:rsid w:val="00E92073"/>
    <w:pPr>
      <w:spacing w:before="60"/>
      <w:ind w:left="284" w:hanging="284"/>
    </w:pPr>
    <w:rPr>
      <w:rFonts w:ascii="Arial" w:hAnsi="Arial"/>
      <w:color w:val="8097AB"/>
      <w:sz w:val="18"/>
      <w:szCs w:val="16"/>
    </w:rPr>
  </w:style>
  <w:style w:type="paragraph" w:customStyle="1" w:styleId="Quoteinzetje">
    <w:name w:val="Quote / inzetje"/>
    <w:basedOn w:val="Geenalineastijl"/>
    <w:rsid w:val="00FB0EE4"/>
    <w:pPr>
      <w:pBdr>
        <w:left w:val="single" w:sz="12" w:space="13" w:color="E5006D" w:themeColor="accent1"/>
      </w:pBdr>
      <w:spacing w:line="264" w:lineRule="auto"/>
      <w:ind w:left="320"/>
      <w:contextualSpacing/>
    </w:pPr>
    <w:rPr>
      <w:rFonts w:ascii="Arial" w:hAnsi="Arial"/>
      <w:b/>
      <w:color w:val="E5006D" w:themeColor="accent1"/>
      <w:sz w:val="28"/>
      <w:szCs w:val="28"/>
    </w:rPr>
  </w:style>
  <w:style w:type="table" w:customStyle="1" w:styleId="Tabelstijl">
    <w:name w:val="Tabelstijl"/>
    <w:basedOn w:val="Standaardtabel"/>
    <w:uiPriority w:val="99"/>
    <w:rsid w:val="00FB0EE4"/>
    <w:pPr>
      <w:spacing w:after="0" w:line="240" w:lineRule="auto"/>
    </w:pPr>
    <w:rPr>
      <w:rFonts w:ascii="Arial" w:hAnsi="Arial"/>
      <w:color w:val="003057" w:themeColor="text2"/>
      <w:sz w:val="20"/>
    </w:rPr>
    <w:tblPr>
      <w:tblBorders>
        <w:top w:val="single" w:sz="4" w:space="0" w:color="7682A0"/>
        <w:left w:val="single" w:sz="4" w:space="0" w:color="7682A0"/>
        <w:bottom w:val="single" w:sz="4" w:space="0" w:color="7682A0"/>
        <w:right w:val="single" w:sz="4" w:space="0" w:color="7682A0"/>
        <w:insideH w:val="single" w:sz="4" w:space="0" w:color="7682A0"/>
        <w:insideV w:val="single" w:sz="4" w:space="0" w:color="7682A0"/>
      </w:tblBorders>
      <w:tblCellMar>
        <w:top w:w="113" w:type="dxa"/>
        <w:bottom w:w="113" w:type="dxa"/>
      </w:tblCellMar>
    </w:tblPr>
    <w:tcPr>
      <w:shd w:val="clear" w:color="auto" w:fill="auto"/>
    </w:tcPr>
  </w:style>
  <w:style w:type="table" w:styleId="Tabelrasterlicht">
    <w:name w:val="Grid Table Light"/>
    <w:basedOn w:val="Standaardtabel"/>
    <w:uiPriority w:val="40"/>
    <w:rsid w:val="00FB0EE4"/>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abelstandaard">
    <w:name w:val="Tabel standaard"/>
    <w:basedOn w:val="Standaard"/>
    <w:qFormat/>
    <w:rsid w:val="00FB0EE4"/>
    <w:pPr>
      <w:spacing w:before="0" w:line="240" w:lineRule="auto"/>
    </w:pPr>
    <w:rPr>
      <w:rFonts w:ascii="Arial" w:hAnsi="Arial"/>
      <w:color w:val="003057" w:themeColor="text2"/>
      <w:sz w:val="16"/>
    </w:rPr>
  </w:style>
  <w:style w:type="paragraph" w:customStyle="1" w:styleId="Lijstalinea-niveau2">
    <w:name w:val="Lijstalinea - niveau 2"/>
    <w:basedOn w:val="Lijstalinea"/>
    <w:rsid w:val="00BC6633"/>
    <w:pPr>
      <w:numPr>
        <w:numId w:val="14"/>
      </w:numPr>
    </w:pPr>
  </w:style>
  <w:style w:type="paragraph" w:customStyle="1" w:styleId="Lijstalinea-niveau3">
    <w:name w:val="Lijstalinea - niveau 3"/>
    <w:basedOn w:val="Lijstalinea"/>
    <w:rsid w:val="00FB0EE4"/>
    <w:pPr>
      <w:numPr>
        <w:numId w:val="15"/>
      </w:numPr>
    </w:pPr>
  </w:style>
  <w:style w:type="paragraph" w:customStyle="1" w:styleId="Lijstalinea-niveau4">
    <w:name w:val="Lijstalinea - niveau 4"/>
    <w:basedOn w:val="Lijstalinea"/>
    <w:rsid w:val="00FB0EE4"/>
    <w:pPr>
      <w:numPr>
        <w:numId w:val="16"/>
      </w:numPr>
    </w:pPr>
  </w:style>
  <w:style w:type="paragraph" w:customStyle="1" w:styleId="Tabelkop">
    <w:name w:val="Tabel kop"/>
    <w:basedOn w:val="Tabelstandaard"/>
    <w:next w:val="Tabelstandaard"/>
    <w:qFormat/>
    <w:rsid w:val="00FB0EE4"/>
    <w:rPr>
      <w:bCs/>
      <w:color w:val="FFFFFF" w:themeColor="background1"/>
    </w:rPr>
  </w:style>
  <w:style w:type="character" w:customStyle="1" w:styleId="Kop6Char">
    <w:name w:val="Kop 6 Char"/>
    <w:aliases w:val="Kop 6 (tabelkop) Char"/>
    <w:basedOn w:val="Standaardalinea-lettertype"/>
    <w:link w:val="Kop6"/>
    <w:uiPriority w:val="9"/>
    <w:rsid w:val="00FB0EE4"/>
    <w:rPr>
      <w:rFonts w:ascii="Arial" w:hAnsi="Arial" w:cs="Arial"/>
      <w:b/>
      <w:bCs/>
      <w:color w:val="003057"/>
      <w:sz w:val="18"/>
      <w:szCs w:val="20"/>
    </w:rPr>
  </w:style>
  <w:style w:type="character" w:customStyle="1" w:styleId="Kop7Char">
    <w:name w:val="Kop 7 Char"/>
    <w:basedOn w:val="Standaardalinea-lettertype"/>
    <w:link w:val="Kop7"/>
    <w:uiPriority w:val="9"/>
    <w:rsid w:val="00FB0EE4"/>
    <w:rPr>
      <w:rFonts w:ascii="Arial" w:hAnsi="Arial" w:cs="Arial"/>
      <w:b/>
      <w:bCs/>
      <w:color w:val="003057"/>
      <w:sz w:val="18"/>
      <w:szCs w:val="20"/>
    </w:rPr>
  </w:style>
  <w:style w:type="character" w:customStyle="1" w:styleId="Kop8Char">
    <w:name w:val="Kop 8 Char"/>
    <w:basedOn w:val="Standaardalinea-lettertype"/>
    <w:link w:val="Kop8"/>
    <w:uiPriority w:val="9"/>
    <w:rsid w:val="00FB0EE4"/>
    <w:rPr>
      <w:rFonts w:ascii="Arial" w:hAnsi="Arial" w:cs="Arial"/>
      <w:b/>
      <w:bCs/>
      <w:color w:val="003057"/>
      <w:sz w:val="18"/>
      <w:szCs w:val="20"/>
    </w:rPr>
  </w:style>
  <w:style w:type="character" w:customStyle="1" w:styleId="Kop9Char">
    <w:name w:val="Kop 9 Char"/>
    <w:basedOn w:val="Standaardalinea-lettertype"/>
    <w:link w:val="Kop9"/>
    <w:uiPriority w:val="9"/>
    <w:rsid w:val="00FB0EE4"/>
    <w:rPr>
      <w:rFonts w:asciiTheme="majorHAnsi" w:eastAsiaTheme="majorEastAsia" w:hAnsiTheme="majorHAnsi" w:cstheme="majorBidi"/>
      <w:b/>
      <w:iCs/>
      <w:color w:val="003057" w:themeColor="text1"/>
      <w:sz w:val="21"/>
      <w:szCs w:val="21"/>
    </w:rPr>
  </w:style>
  <w:style w:type="character" w:styleId="Verwijzingopmerking">
    <w:name w:val="annotation reference"/>
    <w:unhideWhenUsed/>
    <w:rsid w:val="00FB0EE4"/>
    <w:rPr>
      <w:rFonts w:ascii="Arial" w:hAnsi="Arial"/>
      <w:color w:val="8097AB"/>
      <w:sz w:val="18"/>
    </w:rPr>
  </w:style>
  <w:style w:type="character" w:styleId="Nadruk">
    <w:name w:val="Emphasis"/>
    <w:basedOn w:val="Standaardalinea-lettertype"/>
    <w:uiPriority w:val="20"/>
    <w:rsid w:val="00FB0EE4"/>
    <w:rPr>
      <w:rFonts w:asciiTheme="majorHAnsi" w:hAnsiTheme="majorHAnsi"/>
      <w:i/>
      <w:iCs/>
      <w:color w:val="003057" w:themeColor="text1"/>
      <w:sz w:val="22"/>
    </w:rPr>
  </w:style>
  <w:style w:type="character" w:styleId="Zwaar">
    <w:name w:val="Strong"/>
    <w:basedOn w:val="Standaardalinea-lettertype"/>
    <w:uiPriority w:val="22"/>
    <w:rsid w:val="00FB0EE4"/>
    <w:rPr>
      <w:rFonts w:asciiTheme="majorHAnsi" w:hAnsiTheme="majorHAnsi"/>
      <w:b/>
      <w:bCs/>
      <w:color w:val="003057" w:themeColor="text1"/>
      <w:sz w:val="22"/>
    </w:rPr>
  </w:style>
  <w:style w:type="paragraph" w:styleId="Citaat">
    <w:name w:val="Quote"/>
    <w:basedOn w:val="Quoteinzetje"/>
    <w:next w:val="Standaard"/>
    <w:link w:val="CitaatChar"/>
    <w:uiPriority w:val="29"/>
    <w:rsid w:val="00FB0EE4"/>
    <w:rPr>
      <w:sz w:val="22"/>
    </w:rPr>
  </w:style>
  <w:style w:type="character" w:customStyle="1" w:styleId="CitaatChar">
    <w:name w:val="Citaat Char"/>
    <w:basedOn w:val="Standaardalinea-lettertype"/>
    <w:link w:val="Citaat"/>
    <w:uiPriority w:val="29"/>
    <w:rsid w:val="00FB0EE4"/>
    <w:rPr>
      <w:rFonts w:ascii="Arial" w:hAnsi="Arial" w:cs="Arial"/>
      <w:b/>
      <w:color w:val="E5006D" w:themeColor="accent1"/>
      <w:szCs w:val="28"/>
    </w:rPr>
  </w:style>
  <w:style w:type="paragraph" w:styleId="Duidelijkcitaat">
    <w:name w:val="Intense Quote"/>
    <w:basedOn w:val="Quoteinzetje"/>
    <w:next w:val="Standaard"/>
    <w:link w:val="DuidelijkcitaatChar"/>
    <w:uiPriority w:val="30"/>
    <w:qFormat/>
    <w:rsid w:val="00E92073"/>
  </w:style>
  <w:style w:type="character" w:customStyle="1" w:styleId="DuidelijkcitaatChar">
    <w:name w:val="Duidelijk citaat Char"/>
    <w:basedOn w:val="Standaardalinea-lettertype"/>
    <w:link w:val="Duidelijkcitaat"/>
    <w:uiPriority w:val="30"/>
    <w:rsid w:val="00E92073"/>
    <w:rPr>
      <w:rFonts w:ascii="Arial" w:hAnsi="Arial" w:cs="Arial"/>
      <w:b/>
      <w:color w:val="E5006D" w:themeColor="accent1"/>
      <w:sz w:val="28"/>
      <w:szCs w:val="28"/>
    </w:rPr>
  </w:style>
  <w:style w:type="character" w:styleId="Subtieleverwijzing">
    <w:name w:val="Subtle Reference"/>
    <w:basedOn w:val="Verwijzingopmerking"/>
    <w:uiPriority w:val="31"/>
    <w:qFormat/>
    <w:rsid w:val="00FB0EE4"/>
    <w:rPr>
      <w:rFonts w:ascii="Arial" w:hAnsi="Arial"/>
      <w:color w:val="8097AB"/>
      <w:sz w:val="18"/>
    </w:rPr>
  </w:style>
  <w:style w:type="character" w:styleId="Titelvanboek">
    <w:name w:val="Book Title"/>
    <w:uiPriority w:val="33"/>
    <w:rsid w:val="00FB0EE4"/>
    <w:rPr>
      <w:rFonts w:ascii="Arial" w:hAnsi="Arial"/>
      <w:b/>
      <w:color w:val="003057" w:themeColor="text1"/>
      <w:sz w:val="22"/>
    </w:rPr>
  </w:style>
  <w:style w:type="paragraph" w:styleId="Kopvaninhoudsopgave">
    <w:name w:val="TOC Heading"/>
    <w:basedOn w:val="Kop4"/>
    <w:next w:val="Standaard"/>
    <w:autoRedefine/>
    <w:uiPriority w:val="39"/>
    <w:unhideWhenUsed/>
    <w:qFormat/>
    <w:rsid w:val="00FB0EE4"/>
    <w:rPr>
      <w:sz w:val="28"/>
    </w:rPr>
  </w:style>
  <w:style w:type="paragraph" w:styleId="Documentstructuur">
    <w:name w:val="Document Map"/>
    <w:basedOn w:val="Standaard"/>
    <w:link w:val="DocumentstructuurChar"/>
    <w:uiPriority w:val="99"/>
    <w:unhideWhenUsed/>
    <w:rsid w:val="00FB0EE4"/>
  </w:style>
  <w:style w:type="character" w:customStyle="1" w:styleId="DocumentstructuurChar">
    <w:name w:val="Documentstructuur Char"/>
    <w:basedOn w:val="Standaardalinea-lettertype"/>
    <w:link w:val="Documentstructuur"/>
    <w:uiPriority w:val="99"/>
    <w:rsid w:val="00FB0EE4"/>
    <w:rPr>
      <w:rFonts w:ascii="Cambria" w:hAnsi="Cambria" w:cs="Arial"/>
      <w:color w:val="003057"/>
      <w:sz w:val="21"/>
      <w:szCs w:val="20"/>
    </w:rPr>
  </w:style>
  <w:style w:type="paragraph" w:styleId="Kopbronvermelding">
    <w:name w:val="toa heading"/>
    <w:basedOn w:val="Standaard"/>
    <w:next w:val="Standaard"/>
    <w:uiPriority w:val="99"/>
    <w:semiHidden/>
    <w:unhideWhenUsed/>
    <w:rsid w:val="00FB0EE4"/>
    <w:pPr>
      <w:spacing w:before="120"/>
    </w:pPr>
    <w:rPr>
      <w:rFonts w:ascii="Arial" w:eastAsiaTheme="majorEastAsia" w:hAnsi="Arial" w:cstheme="majorBidi"/>
      <w:b/>
      <w:bCs/>
      <w:szCs w:val="24"/>
    </w:rPr>
  </w:style>
  <w:style w:type="paragraph" w:styleId="Voetnoottekst">
    <w:name w:val="footnote text"/>
    <w:basedOn w:val="Standaard"/>
    <w:next w:val="Standaard"/>
    <w:link w:val="VoetnoottekstChar"/>
    <w:unhideWhenUsed/>
    <w:rsid w:val="00FB0EE4"/>
    <w:rPr>
      <w:rFonts w:ascii="Arial" w:hAnsi="Arial"/>
      <w:color w:val="8097AB"/>
      <w:sz w:val="18"/>
    </w:rPr>
  </w:style>
  <w:style w:type="character" w:customStyle="1" w:styleId="VoetnoottekstChar">
    <w:name w:val="Voetnoottekst Char"/>
    <w:basedOn w:val="Standaardalinea-lettertype"/>
    <w:link w:val="Voetnoottekst"/>
    <w:rsid w:val="00FB0EE4"/>
    <w:rPr>
      <w:rFonts w:ascii="Arial" w:hAnsi="Arial" w:cs="Arial"/>
      <w:color w:val="8097AB"/>
      <w:sz w:val="18"/>
      <w:szCs w:val="20"/>
    </w:rPr>
  </w:style>
  <w:style w:type="character" w:styleId="Voetnootmarkering">
    <w:name w:val="footnote reference"/>
    <w:unhideWhenUsed/>
    <w:rsid w:val="00FB0EE4"/>
    <w:rPr>
      <w:rFonts w:asciiTheme="majorHAnsi" w:hAnsiTheme="majorHAnsi"/>
      <w:color w:val="003057" w:themeColor="text1"/>
    </w:rPr>
  </w:style>
  <w:style w:type="paragraph" w:styleId="Inhopg1">
    <w:name w:val="toc 1"/>
    <w:basedOn w:val="Standaard"/>
    <w:next w:val="Standaard"/>
    <w:autoRedefine/>
    <w:uiPriority w:val="39"/>
    <w:unhideWhenUsed/>
    <w:qFormat/>
    <w:rsid w:val="00FF0112"/>
    <w:pPr>
      <w:tabs>
        <w:tab w:val="left" w:pos="567"/>
        <w:tab w:val="right" w:pos="9072"/>
      </w:tabs>
      <w:spacing w:before="280" w:after="60"/>
    </w:pPr>
    <w:rPr>
      <w:rFonts w:ascii="Arial" w:hAnsi="Arial" w:cstheme="minorHAnsi"/>
      <w:b/>
      <w:bCs/>
      <w:sz w:val="20"/>
    </w:rPr>
  </w:style>
  <w:style w:type="paragraph" w:styleId="Koptekst">
    <w:name w:val="header"/>
    <w:basedOn w:val="Standaard"/>
    <w:next w:val="Standaard"/>
    <w:link w:val="KoptekstChar"/>
    <w:uiPriority w:val="99"/>
    <w:unhideWhenUsed/>
    <w:rsid w:val="00FB0EE4"/>
    <w:pPr>
      <w:tabs>
        <w:tab w:val="center" w:pos="4536"/>
        <w:tab w:val="right" w:pos="9072"/>
      </w:tabs>
      <w:spacing w:before="0" w:line="240" w:lineRule="auto"/>
    </w:pPr>
  </w:style>
  <w:style w:type="character" w:customStyle="1" w:styleId="KoptekstChar">
    <w:name w:val="Koptekst Char"/>
    <w:basedOn w:val="Standaardalinea-lettertype"/>
    <w:link w:val="Koptekst"/>
    <w:uiPriority w:val="99"/>
    <w:rsid w:val="00FB0EE4"/>
    <w:rPr>
      <w:rFonts w:ascii="Cambria" w:hAnsi="Cambria" w:cs="Arial"/>
      <w:color w:val="003057"/>
      <w:sz w:val="21"/>
      <w:szCs w:val="20"/>
    </w:rPr>
  </w:style>
  <w:style w:type="paragraph" w:customStyle="1" w:styleId="Basisalinea">
    <w:name w:val="[Basisalinea]"/>
    <w:basedOn w:val="Standaard"/>
    <w:next w:val="Standaard"/>
    <w:uiPriority w:val="99"/>
    <w:rsid w:val="00FB0EE4"/>
  </w:style>
  <w:style w:type="paragraph" w:styleId="Geenafstand">
    <w:name w:val="No Spacing"/>
    <w:next w:val="Standaard"/>
    <w:uiPriority w:val="99"/>
    <w:rsid w:val="00FB0EE4"/>
    <w:pPr>
      <w:spacing w:after="0" w:line="312" w:lineRule="auto"/>
    </w:pPr>
    <w:rPr>
      <w:rFonts w:ascii="Cambria" w:hAnsi="Cambria" w:cs="Arial"/>
      <w:color w:val="003057"/>
      <w:szCs w:val="20"/>
      <w:lang w:val="en-US"/>
    </w:rPr>
  </w:style>
  <w:style w:type="numbering" w:customStyle="1" w:styleId="Huidigelijst11">
    <w:name w:val="Huidige lijst11"/>
    <w:uiPriority w:val="99"/>
    <w:rsid w:val="00F83864"/>
    <w:pPr>
      <w:numPr>
        <w:numId w:val="19"/>
      </w:numPr>
    </w:pPr>
  </w:style>
  <w:style w:type="numbering" w:customStyle="1" w:styleId="Huidigelijst1">
    <w:name w:val="Huidige lijst1"/>
    <w:uiPriority w:val="99"/>
    <w:rsid w:val="00FB0EE4"/>
    <w:pPr>
      <w:numPr>
        <w:numId w:val="3"/>
      </w:numPr>
    </w:pPr>
  </w:style>
  <w:style w:type="numbering" w:customStyle="1" w:styleId="Huidigelijst10">
    <w:name w:val="Huidige lijst10"/>
    <w:uiPriority w:val="99"/>
    <w:rsid w:val="00FB0EE4"/>
    <w:pPr>
      <w:numPr>
        <w:numId w:val="4"/>
      </w:numPr>
    </w:pPr>
  </w:style>
  <w:style w:type="numbering" w:customStyle="1" w:styleId="Huidigelijst2">
    <w:name w:val="Huidige lijst2"/>
    <w:uiPriority w:val="99"/>
    <w:rsid w:val="00FB0EE4"/>
    <w:pPr>
      <w:numPr>
        <w:numId w:val="5"/>
      </w:numPr>
    </w:pPr>
  </w:style>
  <w:style w:type="numbering" w:customStyle="1" w:styleId="Huidigelijst3">
    <w:name w:val="Huidige lijst3"/>
    <w:uiPriority w:val="99"/>
    <w:rsid w:val="00FB0EE4"/>
    <w:pPr>
      <w:numPr>
        <w:numId w:val="6"/>
      </w:numPr>
    </w:pPr>
  </w:style>
  <w:style w:type="numbering" w:customStyle="1" w:styleId="Huidigelijst4">
    <w:name w:val="Huidige lijst4"/>
    <w:uiPriority w:val="99"/>
    <w:rsid w:val="00FB0EE4"/>
    <w:pPr>
      <w:numPr>
        <w:numId w:val="7"/>
      </w:numPr>
    </w:pPr>
  </w:style>
  <w:style w:type="numbering" w:customStyle="1" w:styleId="Huidigelijst5">
    <w:name w:val="Huidige lijst5"/>
    <w:uiPriority w:val="99"/>
    <w:rsid w:val="00FB0EE4"/>
    <w:pPr>
      <w:numPr>
        <w:numId w:val="8"/>
      </w:numPr>
    </w:pPr>
  </w:style>
  <w:style w:type="numbering" w:customStyle="1" w:styleId="Huidigelijst6">
    <w:name w:val="Huidige lijst6"/>
    <w:uiPriority w:val="99"/>
    <w:rsid w:val="00FB0EE4"/>
    <w:pPr>
      <w:numPr>
        <w:numId w:val="9"/>
      </w:numPr>
    </w:pPr>
  </w:style>
  <w:style w:type="numbering" w:customStyle="1" w:styleId="Huidigelijst7">
    <w:name w:val="Huidige lijst7"/>
    <w:uiPriority w:val="99"/>
    <w:rsid w:val="00FB0EE4"/>
    <w:pPr>
      <w:numPr>
        <w:numId w:val="10"/>
      </w:numPr>
    </w:pPr>
  </w:style>
  <w:style w:type="numbering" w:customStyle="1" w:styleId="Huidigelijst8">
    <w:name w:val="Huidige lijst8"/>
    <w:uiPriority w:val="99"/>
    <w:rsid w:val="00FB0EE4"/>
    <w:pPr>
      <w:numPr>
        <w:numId w:val="11"/>
      </w:numPr>
    </w:pPr>
  </w:style>
  <w:style w:type="numbering" w:customStyle="1" w:styleId="Huidigelijst9">
    <w:name w:val="Huidige lijst9"/>
    <w:uiPriority w:val="99"/>
    <w:rsid w:val="00FB0EE4"/>
    <w:pPr>
      <w:numPr>
        <w:numId w:val="12"/>
      </w:numPr>
    </w:pPr>
  </w:style>
  <w:style w:type="paragraph" w:styleId="Inhopg2">
    <w:name w:val="toc 2"/>
    <w:basedOn w:val="Standaard"/>
    <w:next w:val="Standaard"/>
    <w:autoRedefine/>
    <w:uiPriority w:val="39"/>
    <w:unhideWhenUsed/>
    <w:qFormat/>
    <w:rsid w:val="00FF0112"/>
    <w:pPr>
      <w:tabs>
        <w:tab w:val="left" w:pos="567"/>
        <w:tab w:val="left" w:pos="964"/>
        <w:tab w:val="right" w:pos="9072"/>
      </w:tabs>
      <w:spacing w:before="60" w:line="360" w:lineRule="auto"/>
      <w:contextualSpacing/>
    </w:pPr>
    <w:rPr>
      <w:rFonts w:ascii="Arial" w:hAnsi="Arial" w:cstheme="minorHAnsi"/>
      <w:iCs/>
      <w:noProof/>
      <w:sz w:val="18"/>
    </w:rPr>
  </w:style>
  <w:style w:type="paragraph" w:styleId="Inhopg3">
    <w:name w:val="toc 3"/>
    <w:basedOn w:val="Standaard"/>
    <w:next w:val="Standaard"/>
    <w:autoRedefine/>
    <w:uiPriority w:val="39"/>
    <w:unhideWhenUsed/>
    <w:rsid w:val="00FF0112"/>
    <w:pPr>
      <w:tabs>
        <w:tab w:val="right" w:pos="9072"/>
      </w:tabs>
      <w:spacing w:before="0"/>
      <w:ind w:left="420"/>
    </w:pPr>
    <w:rPr>
      <w:rFonts w:asciiTheme="minorHAnsi" w:hAnsiTheme="minorHAnsi" w:cstheme="minorHAnsi"/>
      <w:sz w:val="20"/>
    </w:rPr>
  </w:style>
  <w:style w:type="paragraph" w:styleId="Inhopg4">
    <w:name w:val="toc 4"/>
    <w:basedOn w:val="Standaard"/>
    <w:next w:val="Standaard"/>
    <w:autoRedefine/>
    <w:uiPriority w:val="39"/>
    <w:semiHidden/>
    <w:unhideWhenUsed/>
    <w:rsid w:val="00FB0EE4"/>
    <w:pPr>
      <w:spacing w:before="0"/>
      <w:ind w:left="630"/>
    </w:pPr>
    <w:rPr>
      <w:rFonts w:asciiTheme="minorHAnsi" w:hAnsiTheme="minorHAnsi" w:cstheme="minorHAnsi"/>
      <w:sz w:val="20"/>
    </w:rPr>
  </w:style>
  <w:style w:type="paragraph" w:styleId="Inhopg5">
    <w:name w:val="toc 5"/>
    <w:basedOn w:val="Standaard"/>
    <w:next w:val="Standaard"/>
    <w:autoRedefine/>
    <w:uiPriority w:val="39"/>
    <w:semiHidden/>
    <w:unhideWhenUsed/>
    <w:rsid w:val="00FB0EE4"/>
    <w:pPr>
      <w:spacing w:before="0"/>
      <w:ind w:left="840"/>
    </w:pPr>
    <w:rPr>
      <w:rFonts w:asciiTheme="minorHAnsi" w:hAnsiTheme="minorHAnsi" w:cstheme="minorHAnsi"/>
      <w:sz w:val="20"/>
    </w:rPr>
  </w:style>
  <w:style w:type="paragraph" w:styleId="Inhopg6">
    <w:name w:val="toc 6"/>
    <w:basedOn w:val="Standaard"/>
    <w:next w:val="Standaard"/>
    <w:autoRedefine/>
    <w:uiPriority w:val="39"/>
    <w:semiHidden/>
    <w:unhideWhenUsed/>
    <w:rsid w:val="00FB0EE4"/>
    <w:pPr>
      <w:spacing w:before="0"/>
      <w:ind w:left="1050"/>
    </w:pPr>
    <w:rPr>
      <w:rFonts w:asciiTheme="minorHAnsi" w:hAnsiTheme="minorHAnsi" w:cstheme="minorHAnsi"/>
      <w:sz w:val="20"/>
    </w:rPr>
  </w:style>
  <w:style w:type="paragraph" w:styleId="Inhopg7">
    <w:name w:val="toc 7"/>
    <w:basedOn w:val="Standaard"/>
    <w:next w:val="Standaard"/>
    <w:autoRedefine/>
    <w:uiPriority w:val="39"/>
    <w:semiHidden/>
    <w:unhideWhenUsed/>
    <w:rsid w:val="00FB0EE4"/>
    <w:pPr>
      <w:spacing w:before="0"/>
      <w:ind w:left="1260"/>
    </w:pPr>
    <w:rPr>
      <w:rFonts w:asciiTheme="minorHAnsi" w:hAnsiTheme="minorHAnsi" w:cstheme="minorHAnsi"/>
      <w:sz w:val="20"/>
    </w:rPr>
  </w:style>
  <w:style w:type="paragraph" w:styleId="Inhopg8">
    <w:name w:val="toc 8"/>
    <w:basedOn w:val="Standaard"/>
    <w:next w:val="Standaard"/>
    <w:autoRedefine/>
    <w:uiPriority w:val="39"/>
    <w:semiHidden/>
    <w:unhideWhenUsed/>
    <w:rsid w:val="00FB0EE4"/>
    <w:pPr>
      <w:spacing w:before="0"/>
      <w:ind w:left="1470"/>
    </w:pPr>
    <w:rPr>
      <w:rFonts w:asciiTheme="minorHAnsi" w:hAnsiTheme="minorHAnsi" w:cstheme="minorHAnsi"/>
      <w:sz w:val="20"/>
    </w:rPr>
  </w:style>
  <w:style w:type="paragraph" w:styleId="Inhopg9">
    <w:name w:val="toc 9"/>
    <w:basedOn w:val="Standaard"/>
    <w:next w:val="Standaard"/>
    <w:autoRedefine/>
    <w:uiPriority w:val="39"/>
    <w:semiHidden/>
    <w:unhideWhenUsed/>
    <w:rsid w:val="00FB0EE4"/>
    <w:pPr>
      <w:spacing w:before="0"/>
      <w:ind w:left="1680"/>
    </w:pPr>
    <w:rPr>
      <w:rFonts w:asciiTheme="minorHAnsi" w:hAnsiTheme="minorHAnsi" w:cstheme="minorHAnsi"/>
      <w:sz w:val="20"/>
    </w:rPr>
  </w:style>
  <w:style w:type="paragraph" w:customStyle="1" w:styleId="Kadertekst">
    <w:name w:val="Kadertekst"/>
    <w:basedOn w:val="Standaard"/>
    <w:qFormat/>
    <w:rsid w:val="00FB0EE4"/>
    <w:pPr>
      <w:spacing w:before="260"/>
    </w:pPr>
    <w:rPr>
      <w:rFonts w:ascii="Arial" w:hAnsi="Arial"/>
      <w:sz w:val="19"/>
      <w:szCs w:val="19"/>
    </w:rPr>
  </w:style>
  <w:style w:type="table" w:styleId="Rastertabel1licht">
    <w:name w:val="Grid Table 1 Light"/>
    <w:basedOn w:val="Standaardtabel"/>
    <w:uiPriority w:val="46"/>
    <w:rsid w:val="00FB0EE4"/>
    <w:pPr>
      <w:spacing w:after="0" w:line="240" w:lineRule="auto"/>
    </w:pPr>
    <w:tblPr>
      <w:tblStyleRowBandSize w:val="1"/>
      <w:tblStyleColBandSize w:val="1"/>
      <w:tblBorders>
        <w:top w:val="single" w:sz="4" w:space="0" w:color="55B2FF" w:themeColor="text1" w:themeTint="66"/>
        <w:left w:val="single" w:sz="4" w:space="0" w:color="55B2FF" w:themeColor="text1" w:themeTint="66"/>
        <w:bottom w:val="single" w:sz="4" w:space="0" w:color="55B2FF" w:themeColor="text1" w:themeTint="66"/>
        <w:right w:val="single" w:sz="4" w:space="0" w:color="55B2FF" w:themeColor="text1" w:themeTint="66"/>
        <w:insideH w:val="single" w:sz="4" w:space="0" w:color="55B2FF" w:themeColor="text1" w:themeTint="66"/>
        <w:insideV w:val="single" w:sz="4" w:space="0" w:color="55B2FF" w:themeColor="text1" w:themeTint="66"/>
      </w:tblBorders>
    </w:tblPr>
    <w:tblStylePr w:type="firstRow">
      <w:rPr>
        <w:b/>
        <w:bCs/>
      </w:rPr>
      <w:tblPr/>
      <w:tcPr>
        <w:tcBorders>
          <w:bottom w:val="single" w:sz="12" w:space="0" w:color="018CFF" w:themeColor="text1" w:themeTint="99"/>
        </w:tcBorders>
      </w:tcPr>
    </w:tblStylePr>
    <w:tblStylePr w:type="lastRow">
      <w:rPr>
        <w:b/>
        <w:bCs/>
      </w:rPr>
      <w:tblPr/>
      <w:tcPr>
        <w:tcBorders>
          <w:top w:val="double" w:sz="2" w:space="0" w:color="018CFF" w:themeColor="text1" w:themeTint="99"/>
        </w:tcBorders>
      </w:tcPr>
    </w:tblStylePr>
    <w:tblStylePr w:type="firstCol">
      <w:rPr>
        <w:b/>
        <w:bCs/>
      </w:rPr>
    </w:tblStylePr>
    <w:tblStylePr w:type="lastCol">
      <w:rPr>
        <w:b/>
        <w:bCs/>
      </w:rPr>
    </w:tblStylePr>
  </w:style>
  <w:style w:type="table" w:styleId="Rastertabel4">
    <w:name w:val="Grid Table 4"/>
    <w:basedOn w:val="Standaardtabel"/>
    <w:uiPriority w:val="49"/>
    <w:rsid w:val="00FB0EE4"/>
    <w:pPr>
      <w:spacing w:after="0" w:line="240" w:lineRule="auto"/>
    </w:pPr>
    <w:tblPr>
      <w:tblStyleRowBandSize w:val="1"/>
      <w:tblStyleColBandSize w:val="1"/>
      <w:tblBorders>
        <w:top w:val="single" w:sz="4" w:space="0" w:color="018CFF" w:themeColor="text1" w:themeTint="99"/>
        <w:left w:val="single" w:sz="4" w:space="0" w:color="018CFF" w:themeColor="text1" w:themeTint="99"/>
        <w:bottom w:val="single" w:sz="4" w:space="0" w:color="018CFF" w:themeColor="text1" w:themeTint="99"/>
        <w:right w:val="single" w:sz="4" w:space="0" w:color="018CFF" w:themeColor="text1" w:themeTint="99"/>
        <w:insideH w:val="single" w:sz="4" w:space="0" w:color="018CFF" w:themeColor="text1" w:themeTint="99"/>
        <w:insideV w:val="single" w:sz="4" w:space="0" w:color="018CFF" w:themeColor="text1" w:themeTint="99"/>
      </w:tblBorders>
    </w:tblPr>
    <w:tblStylePr w:type="firstRow">
      <w:rPr>
        <w:b/>
        <w:bCs/>
        <w:color w:val="FFFFFF" w:themeColor="background1"/>
      </w:rPr>
      <w:tblPr/>
      <w:tcPr>
        <w:tcBorders>
          <w:top w:val="single" w:sz="4" w:space="0" w:color="003057" w:themeColor="text1"/>
          <w:left w:val="single" w:sz="4" w:space="0" w:color="003057" w:themeColor="text1"/>
          <w:bottom w:val="single" w:sz="4" w:space="0" w:color="003057" w:themeColor="text1"/>
          <w:right w:val="single" w:sz="4" w:space="0" w:color="003057" w:themeColor="text1"/>
          <w:insideH w:val="nil"/>
          <w:insideV w:val="nil"/>
        </w:tcBorders>
        <w:shd w:val="clear" w:color="auto" w:fill="003057" w:themeFill="text1"/>
      </w:tcPr>
    </w:tblStylePr>
    <w:tblStylePr w:type="lastRow">
      <w:rPr>
        <w:b/>
        <w:bCs/>
      </w:rPr>
      <w:tblPr/>
      <w:tcPr>
        <w:tcBorders>
          <w:top w:val="double" w:sz="4" w:space="0" w:color="003057" w:themeColor="text1"/>
        </w:tcBorders>
      </w:tcPr>
    </w:tblStylePr>
    <w:tblStylePr w:type="firstCol">
      <w:rPr>
        <w:b/>
        <w:bCs/>
      </w:rPr>
    </w:tblStylePr>
    <w:tblStylePr w:type="lastCol">
      <w:rPr>
        <w:b/>
        <w:bCs/>
      </w:rPr>
    </w:tblStylePr>
    <w:tblStylePr w:type="band1Vert">
      <w:tblPr/>
      <w:tcPr>
        <w:shd w:val="clear" w:color="auto" w:fill="AAD8FF" w:themeFill="text1" w:themeFillTint="33"/>
      </w:tcPr>
    </w:tblStylePr>
    <w:tblStylePr w:type="band1Horz">
      <w:tblPr/>
      <w:tcPr>
        <w:shd w:val="clear" w:color="auto" w:fill="AAD8FF" w:themeFill="text1" w:themeFillTint="33"/>
      </w:tcPr>
    </w:tblStylePr>
  </w:style>
  <w:style w:type="table" w:customStyle="1" w:styleId="RegioTabelstijl2">
    <w:name w:val="Regio Tabelstijl 2"/>
    <w:basedOn w:val="Standaardtabel"/>
    <w:uiPriority w:val="99"/>
    <w:rsid w:val="00FB0EE4"/>
    <w:pPr>
      <w:spacing w:after="0" w:line="240" w:lineRule="auto"/>
    </w:pPr>
    <w:rPr>
      <w:rFonts w:ascii="Arial" w:hAnsi="Arial" w:cs="Times New Roman (Hoofdtekst CS)"/>
      <w:sz w:val="18"/>
    </w:rPr>
    <w:tblPr>
      <w:tblBorders>
        <w:insideH w:val="single" w:sz="4" w:space="0" w:color="auto"/>
      </w:tblBorders>
      <w:tblCellMar>
        <w:top w:w="57" w:type="dxa"/>
        <w:bottom w:w="57" w:type="dxa"/>
      </w:tblCellMar>
    </w:tblPr>
    <w:tcPr>
      <w:shd w:val="clear" w:color="auto" w:fill="FFFFFF" w:themeFill="background1"/>
      <w:vAlign w:val="center"/>
    </w:tcPr>
    <w:tblStylePr w:type="firstRow">
      <w:rPr>
        <w:rFonts w:ascii="Arial" w:hAnsi="Arial"/>
        <w:b/>
        <w:color w:val="FFFFFF" w:themeColor="background1"/>
        <w:sz w:val="18"/>
      </w:rPr>
      <w:tblPr/>
      <w:tcPr>
        <w:tcBorders>
          <w:top w:val="single" w:sz="4" w:space="0" w:color="003057" w:themeColor="text1"/>
          <w:left w:val="single" w:sz="4" w:space="0" w:color="003057" w:themeColor="text1"/>
          <w:bottom w:val="single" w:sz="4" w:space="0" w:color="003057" w:themeColor="text1"/>
          <w:right w:val="single" w:sz="4" w:space="0" w:color="003057" w:themeColor="text1"/>
          <w:insideH w:val="single" w:sz="4" w:space="0" w:color="003057" w:themeColor="text1"/>
          <w:insideV w:val="single" w:sz="4" w:space="0" w:color="003057" w:themeColor="text1"/>
          <w:tl2br w:val="nil"/>
          <w:tr2bl w:val="nil"/>
        </w:tcBorders>
        <w:shd w:val="clear" w:color="auto" w:fill="003057" w:themeFill="text1"/>
        <w:vAlign w:val="top"/>
      </w:tcPr>
    </w:tblStylePr>
    <w:tblStylePr w:type="lastRow">
      <w:rPr>
        <w:rFonts w:ascii="Arial" w:hAnsi="Arial"/>
        <w:b/>
        <w:sz w:val="18"/>
      </w:rPr>
      <w:tblPr/>
      <w:tcPr>
        <w:tcBorders>
          <w:top w:val="single" w:sz="12" w:space="0" w:color="E5006D" w:themeColor="accent1"/>
          <w:left w:val="nil"/>
          <w:bottom w:val="nil"/>
          <w:right w:val="nil"/>
          <w:insideH w:val="nil"/>
          <w:insideV w:val="nil"/>
          <w:tl2br w:val="nil"/>
          <w:tr2bl w:val="nil"/>
        </w:tcBorders>
        <w:shd w:val="clear" w:color="auto" w:fill="FFFFFF" w:themeFill="background1"/>
      </w:tcPr>
    </w:tblStylePr>
    <w:tblStylePr w:type="firstCol">
      <w:rPr>
        <w:rFonts w:ascii="Arial" w:hAnsi="Arial"/>
        <w:b/>
        <w:sz w:val="18"/>
      </w:rPr>
    </w:tblStylePr>
  </w:style>
  <w:style w:type="numbering" w:customStyle="1" w:styleId="Huidigelijst12">
    <w:name w:val="Huidige lijst12"/>
    <w:uiPriority w:val="99"/>
    <w:rsid w:val="00F83864"/>
    <w:pPr>
      <w:numPr>
        <w:numId w:val="20"/>
      </w:numPr>
    </w:pPr>
  </w:style>
  <w:style w:type="numbering" w:customStyle="1" w:styleId="Huidigelijst13">
    <w:name w:val="Huidige lijst13"/>
    <w:uiPriority w:val="99"/>
    <w:rsid w:val="00F83864"/>
    <w:pPr>
      <w:numPr>
        <w:numId w:val="21"/>
      </w:numPr>
    </w:pPr>
  </w:style>
  <w:style w:type="character" w:styleId="GevolgdeHyperlink">
    <w:name w:val="FollowedHyperlink"/>
    <w:basedOn w:val="Standaardalinea-lettertype"/>
    <w:uiPriority w:val="99"/>
    <w:semiHidden/>
    <w:unhideWhenUsed/>
    <w:rsid w:val="00C71044"/>
    <w:rPr>
      <w:color w:val="E5006D" w:themeColor="accent1"/>
      <w:u w:val="single"/>
    </w:rPr>
  </w:style>
  <w:style w:type="paragraph" w:customStyle="1" w:styleId="xmsonormal">
    <w:name w:val="x_msonormal"/>
    <w:basedOn w:val="Standaard"/>
    <w:uiPriority w:val="99"/>
    <w:rsid w:val="00B2310B"/>
    <w:pPr>
      <w:spacing w:before="0" w:line="240" w:lineRule="auto"/>
    </w:pPr>
    <w:rPr>
      <w:rFonts w:ascii="Times New Roman" w:hAnsi="Times New Roman" w:cs="Times New Roman"/>
      <w:color w:val="auto"/>
      <w:sz w:val="24"/>
      <w:szCs w:val="24"/>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5136459">
      <w:bodyDiv w:val="1"/>
      <w:marLeft w:val="0"/>
      <w:marRight w:val="0"/>
      <w:marTop w:val="0"/>
      <w:marBottom w:val="0"/>
      <w:divBdr>
        <w:top w:val="none" w:sz="0" w:space="0" w:color="auto"/>
        <w:left w:val="none" w:sz="0" w:space="0" w:color="auto"/>
        <w:bottom w:val="none" w:sz="0" w:space="0" w:color="auto"/>
        <w:right w:val="none" w:sz="0" w:space="0" w:color="auto"/>
      </w:divBdr>
    </w:div>
    <w:div w:id="666247414">
      <w:bodyDiv w:val="1"/>
      <w:marLeft w:val="0"/>
      <w:marRight w:val="0"/>
      <w:marTop w:val="0"/>
      <w:marBottom w:val="0"/>
      <w:divBdr>
        <w:top w:val="none" w:sz="0" w:space="0" w:color="auto"/>
        <w:left w:val="none" w:sz="0" w:space="0" w:color="auto"/>
        <w:bottom w:val="none" w:sz="0" w:space="0" w:color="auto"/>
        <w:right w:val="none" w:sz="0" w:space="0" w:color="auto"/>
      </w:divBdr>
    </w:div>
    <w:div w:id="798455521">
      <w:bodyDiv w:val="1"/>
      <w:marLeft w:val="0"/>
      <w:marRight w:val="0"/>
      <w:marTop w:val="0"/>
      <w:marBottom w:val="0"/>
      <w:divBdr>
        <w:top w:val="none" w:sz="0" w:space="0" w:color="auto"/>
        <w:left w:val="none" w:sz="0" w:space="0" w:color="auto"/>
        <w:bottom w:val="none" w:sz="0" w:space="0" w:color="auto"/>
        <w:right w:val="none" w:sz="0" w:space="0" w:color="auto"/>
      </w:divBdr>
    </w:div>
    <w:div w:id="1055003314">
      <w:bodyDiv w:val="1"/>
      <w:marLeft w:val="0"/>
      <w:marRight w:val="0"/>
      <w:marTop w:val="0"/>
      <w:marBottom w:val="0"/>
      <w:divBdr>
        <w:top w:val="none" w:sz="0" w:space="0" w:color="auto"/>
        <w:left w:val="none" w:sz="0" w:space="0" w:color="auto"/>
        <w:bottom w:val="none" w:sz="0" w:space="0" w:color="auto"/>
        <w:right w:val="none" w:sz="0" w:space="0" w:color="auto"/>
      </w:divBdr>
    </w:div>
    <w:div w:id="1268465954">
      <w:bodyDiv w:val="1"/>
      <w:marLeft w:val="0"/>
      <w:marRight w:val="0"/>
      <w:marTop w:val="0"/>
      <w:marBottom w:val="0"/>
      <w:divBdr>
        <w:top w:val="none" w:sz="0" w:space="0" w:color="auto"/>
        <w:left w:val="none" w:sz="0" w:space="0" w:color="auto"/>
        <w:bottom w:val="none" w:sz="0" w:space="0" w:color="auto"/>
        <w:right w:val="none" w:sz="0" w:space="0" w:color="auto"/>
      </w:divBdr>
    </w:div>
    <w:div w:id="1333216269">
      <w:bodyDiv w:val="1"/>
      <w:marLeft w:val="0"/>
      <w:marRight w:val="0"/>
      <w:marTop w:val="0"/>
      <w:marBottom w:val="0"/>
      <w:divBdr>
        <w:top w:val="none" w:sz="0" w:space="0" w:color="auto"/>
        <w:left w:val="none" w:sz="0" w:space="0" w:color="auto"/>
        <w:bottom w:val="none" w:sz="0" w:space="0" w:color="auto"/>
        <w:right w:val="none" w:sz="0" w:space="0" w:color="auto"/>
      </w:divBdr>
    </w:div>
    <w:div w:id="1591544898">
      <w:bodyDiv w:val="1"/>
      <w:marLeft w:val="0"/>
      <w:marRight w:val="0"/>
      <w:marTop w:val="0"/>
      <w:marBottom w:val="0"/>
      <w:divBdr>
        <w:top w:val="none" w:sz="0" w:space="0" w:color="auto"/>
        <w:left w:val="none" w:sz="0" w:space="0" w:color="auto"/>
        <w:bottom w:val="none" w:sz="0" w:space="0" w:color="auto"/>
        <w:right w:val="none" w:sz="0" w:space="0" w:color="auto"/>
      </w:divBdr>
    </w:div>
    <w:div w:id="1701739294">
      <w:bodyDiv w:val="1"/>
      <w:marLeft w:val="0"/>
      <w:marRight w:val="0"/>
      <w:marTop w:val="0"/>
      <w:marBottom w:val="0"/>
      <w:divBdr>
        <w:top w:val="none" w:sz="0" w:space="0" w:color="auto"/>
        <w:left w:val="none" w:sz="0" w:space="0" w:color="auto"/>
        <w:bottom w:val="none" w:sz="0" w:space="0" w:color="auto"/>
        <w:right w:val="none" w:sz="0" w:space="0" w:color="auto"/>
      </w:divBdr>
    </w:div>
    <w:div w:id="19781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footnotes.xml.rels><?xml version="1.0" encoding="UTF-8" standalone="yes"?>
<Relationships xmlns="http://schemas.openxmlformats.org/package/2006/relationships"><Relationship Id="rId2" Type="http://schemas.openxmlformats.org/officeDocument/2006/relationships/hyperlink" Target="http://www.zorginregiohartvanbrabant.nl" TargetMode="External"/><Relationship Id="rId1" Type="http://schemas.openxmlformats.org/officeDocument/2006/relationships/hyperlink" Target="http://www.zorginregiohartvanbrabant.n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Regio Hart van Brabant">
      <a:dk1>
        <a:srgbClr val="003057"/>
      </a:dk1>
      <a:lt1>
        <a:srgbClr val="FFFFFF"/>
      </a:lt1>
      <a:dk2>
        <a:srgbClr val="003057"/>
      </a:dk2>
      <a:lt2>
        <a:srgbClr val="DAE0E3"/>
      </a:lt2>
      <a:accent1>
        <a:srgbClr val="E5006D"/>
      </a:accent1>
      <a:accent2>
        <a:srgbClr val="0080C9"/>
      </a:accent2>
      <a:accent3>
        <a:srgbClr val="00A870"/>
      </a:accent3>
      <a:accent4>
        <a:srgbClr val="FDC31F"/>
      </a:accent4>
      <a:accent5>
        <a:srgbClr val="A00057"/>
      </a:accent5>
      <a:accent6>
        <a:srgbClr val="E5006D"/>
      </a:accent6>
      <a:hlink>
        <a:srgbClr val="E5006D"/>
      </a:hlink>
      <a:folHlink>
        <a:srgbClr val="0080C9"/>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469AF383448AEB40877F9F1FEC373C44" ma:contentTypeVersion="4" ma:contentTypeDescription="Een nieuw document maken." ma:contentTypeScope="" ma:versionID="17dc2c9fe721f9f621e95216171eb604">
  <xsd:schema xmlns:xsd="http://www.w3.org/2001/XMLSchema" xmlns:xs="http://www.w3.org/2001/XMLSchema" xmlns:p="http://schemas.microsoft.com/office/2006/metadata/properties" xmlns:ns2="f61fa357-bf51-4470-af5a-2b1d3b0db565" xmlns:ns3="79b332c6-6d07-4cc0-98ee-e05bd45d69a6" targetNamespace="http://schemas.microsoft.com/office/2006/metadata/properties" ma:root="true" ma:fieldsID="95e13d0bffd5b3ee11eb6fe4f488f7e9" ns2:_="" ns3:_="">
    <xsd:import namespace="f61fa357-bf51-4470-af5a-2b1d3b0db565"/>
    <xsd:import namespace="79b332c6-6d07-4cc0-98ee-e05bd45d69a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1fa357-bf51-4470-af5a-2b1d3b0db5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b332c6-6d07-4cc0-98ee-e05bd45d69a6"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C1067A7-3B7A-DF49-BC05-1ED5D277B6FB}">
  <ds:schemaRefs>
    <ds:schemaRef ds:uri="http://schemas.openxmlformats.org/officeDocument/2006/bibliography"/>
  </ds:schemaRefs>
</ds:datastoreItem>
</file>

<file path=customXml/itemProps2.xml><?xml version="1.0" encoding="utf-8"?>
<ds:datastoreItem xmlns:ds="http://schemas.openxmlformats.org/officeDocument/2006/customXml" ds:itemID="{60E2E55E-519A-4A86-BB27-5DEA3ED9506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19392C7A-5078-436B-9B05-FC5B70E1E020}">
  <ds:schemaRefs>
    <ds:schemaRef ds:uri="http://schemas.microsoft.com/sharepoint/v3/contenttype/forms"/>
  </ds:schemaRefs>
</ds:datastoreItem>
</file>

<file path=customXml/itemProps4.xml><?xml version="1.0" encoding="utf-8"?>
<ds:datastoreItem xmlns:ds="http://schemas.openxmlformats.org/officeDocument/2006/customXml" ds:itemID="{4A11181F-906B-4DEB-8CA8-D3CFEFFACC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1fa357-bf51-4470-af5a-2b1d3b0db565"/>
    <ds:schemaRef ds:uri="79b332c6-6d07-4cc0-98ee-e05bd45d69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0ce80e9c-661b-453a-b52e-c00e4f65cc34}" enabled="1" method="Standard" siteId="{bbc3bd55-2812-4652-96ae-ce7932a2e8b5}" removed="0"/>
</clbl:labelList>
</file>

<file path=docProps/app.xml><?xml version="1.0" encoding="utf-8"?>
<Properties xmlns="http://schemas.openxmlformats.org/officeDocument/2006/extended-properties" xmlns:vt="http://schemas.openxmlformats.org/officeDocument/2006/docPropsVTypes">
  <Template>Normal</Template>
  <TotalTime>1</TotalTime>
  <Pages>2</Pages>
  <Words>768</Words>
  <Characters>4228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Gemeente Tilburg</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Nikkie Vissers</dc:creator>
  <cp:lastModifiedBy>De laat - Verhoef, Carlijne</cp:lastModifiedBy>
  <cp:revision>3</cp:revision>
  <cp:lastPrinted>2022-09-12T11:53:00Z</cp:lastPrinted>
  <dcterms:created xsi:type="dcterms:W3CDTF">2025-02-13T12:21:00Z</dcterms:created>
  <dcterms:modified xsi:type="dcterms:W3CDTF">2025-02-18T13:59:00Z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0x010100469AF383448AEB40877F9F1FEC373C44</vt:lpwstr>
  </property>
  <property fmtid="{D5CDD505-2E9C-101B-9397-08002B2CF9AE}" pid="3" name="Order">
    <vt:r8>58000</vt:r8>
  </property>
</Properties>
</file>