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303A" w14:textId="54031B29" w:rsidR="002C6FE4" w:rsidRPr="00352D6E" w:rsidRDefault="00667006">
      <w:pPr>
        <w:rPr>
          <w:b/>
          <w:bCs/>
          <w:sz w:val="28"/>
          <w:szCs w:val="28"/>
        </w:rPr>
      </w:pPr>
      <w:bookmarkStart w:id="0" w:name="_Hlk128057976"/>
      <w:r w:rsidRPr="00352D6E">
        <w:rPr>
          <w:b/>
          <w:bCs/>
          <w:sz w:val="28"/>
          <w:szCs w:val="28"/>
        </w:rPr>
        <w:t>Formulier</w:t>
      </w:r>
      <w:r w:rsidR="00352D6E">
        <w:rPr>
          <w:b/>
          <w:bCs/>
          <w:sz w:val="28"/>
          <w:szCs w:val="28"/>
        </w:rPr>
        <w:t xml:space="preserve"> | </w:t>
      </w:r>
      <w:r w:rsidR="002C6FE4" w:rsidRPr="00352D6E">
        <w:rPr>
          <w:b/>
          <w:bCs/>
          <w:sz w:val="28"/>
          <w:szCs w:val="28"/>
        </w:rPr>
        <w:t xml:space="preserve">Toelichting </w:t>
      </w:r>
      <w:r w:rsidRPr="00352D6E">
        <w:rPr>
          <w:b/>
          <w:bCs/>
          <w:sz w:val="28"/>
          <w:szCs w:val="28"/>
        </w:rPr>
        <w:t xml:space="preserve">op </w:t>
      </w:r>
      <w:r w:rsidR="002C6FE4" w:rsidRPr="00352D6E">
        <w:rPr>
          <w:b/>
          <w:bCs/>
          <w:sz w:val="28"/>
          <w:szCs w:val="28"/>
        </w:rPr>
        <w:t xml:space="preserve">verzoek tot </w:t>
      </w:r>
      <w:r w:rsidR="00E528A2" w:rsidRPr="00352D6E">
        <w:rPr>
          <w:b/>
          <w:bCs/>
          <w:sz w:val="28"/>
          <w:szCs w:val="28"/>
        </w:rPr>
        <w:t>urgentie</w:t>
      </w:r>
      <w:r w:rsidR="002C6FE4" w:rsidRPr="00352D6E">
        <w:rPr>
          <w:b/>
          <w:bCs/>
          <w:sz w:val="28"/>
          <w:szCs w:val="28"/>
        </w:rPr>
        <w:t xml:space="preserve"> bij Crossroads</w:t>
      </w:r>
    </w:p>
    <w:p w14:paraId="4DDC1C9D" w14:textId="77777777" w:rsidR="00352D6E" w:rsidRPr="00E66337" w:rsidRDefault="00352D6E">
      <w:pPr>
        <w:rPr>
          <w:b/>
          <w:bCs/>
        </w:rPr>
      </w:pPr>
    </w:p>
    <w:p w14:paraId="7158DDC7" w14:textId="7F215C63" w:rsidR="002C6FE4" w:rsidRDefault="002C6FE4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49"/>
      </w:tblGrid>
      <w:tr w:rsidR="002C6FE4" w14:paraId="3AFDC883" w14:textId="77777777" w:rsidTr="002C6FE4">
        <w:tc>
          <w:tcPr>
            <w:tcW w:w="9054" w:type="dxa"/>
            <w:gridSpan w:val="2"/>
          </w:tcPr>
          <w:p w14:paraId="2AA68583" w14:textId="77777777" w:rsidR="002C6FE4" w:rsidRDefault="002C6FE4">
            <w:pPr>
              <w:rPr>
                <w:i/>
                <w:iCs/>
                <w:sz w:val="20"/>
                <w:szCs w:val="20"/>
              </w:rPr>
            </w:pPr>
            <w:r w:rsidRPr="00872FC6">
              <w:rPr>
                <w:i/>
                <w:iCs/>
                <w:sz w:val="20"/>
                <w:szCs w:val="20"/>
              </w:rPr>
              <w:t xml:space="preserve">Dit </w:t>
            </w:r>
            <w:r w:rsidR="00667006">
              <w:rPr>
                <w:i/>
                <w:iCs/>
                <w:sz w:val="20"/>
                <w:szCs w:val="20"/>
              </w:rPr>
              <w:t>formulier</w:t>
            </w:r>
            <w:r w:rsidRPr="00872FC6">
              <w:rPr>
                <w:i/>
                <w:iCs/>
                <w:sz w:val="20"/>
                <w:szCs w:val="20"/>
              </w:rPr>
              <w:t xml:space="preserve"> wordt</w:t>
            </w:r>
            <w:r w:rsidR="00667006">
              <w:rPr>
                <w:i/>
                <w:iCs/>
                <w:sz w:val="20"/>
                <w:szCs w:val="20"/>
              </w:rPr>
              <w:t xml:space="preserve"> in samenspraak met de gedragswetenschapper</w:t>
            </w:r>
            <w:r w:rsidRPr="00872FC6">
              <w:rPr>
                <w:i/>
                <w:iCs/>
                <w:sz w:val="20"/>
                <w:szCs w:val="20"/>
              </w:rPr>
              <w:t xml:space="preserve"> </w:t>
            </w:r>
            <w:r w:rsidR="00667006">
              <w:rPr>
                <w:i/>
                <w:iCs/>
                <w:sz w:val="20"/>
                <w:szCs w:val="20"/>
              </w:rPr>
              <w:t xml:space="preserve">van de Toegang </w:t>
            </w:r>
            <w:r w:rsidRPr="00872FC6">
              <w:rPr>
                <w:i/>
                <w:iCs/>
                <w:sz w:val="20"/>
                <w:szCs w:val="20"/>
              </w:rPr>
              <w:t xml:space="preserve">ingevuld </w:t>
            </w:r>
            <w:r w:rsidR="00667006">
              <w:rPr>
                <w:i/>
                <w:iCs/>
                <w:sz w:val="20"/>
                <w:szCs w:val="20"/>
              </w:rPr>
              <w:t xml:space="preserve">door de Toegangsmedewerker. </w:t>
            </w:r>
          </w:p>
          <w:p w14:paraId="665A8DC6" w14:textId="1635D7DA" w:rsidR="00352D6E" w:rsidRPr="00872FC6" w:rsidRDefault="00352D6E">
            <w:pPr>
              <w:rPr>
                <w:i/>
                <w:iCs/>
                <w:sz w:val="24"/>
                <w:szCs w:val="24"/>
              </w:rPr>
            </w:pPr>
          </w:p>
        </w:tc>
      </w:tr>
      <w:tr w:rsidR="00C15601" w14:paraId="3C9403A6" w14:textId="77777777" w:rsidTr="00AC77B8">
        <w:tc>
          <w:tcPr>
            <w:tcW w:w="2405" w:type="dxa"/>
          </w:tcPr>
          <w:p w14:paraId="2C2E55E9" w14:textId="64B949B1" w:rsidR="00C15601" w:rsidRDefault="00C15601" w:rsidP="00AC7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Naam </w:t>
            </w:r>
            <w:r w:rsidR="00D329EB">
              <w:rPr>
                <w:sz w:val="20"/>
                <w:szCs w:val="20"/>
              </w:rPr>
              <w:t xml:space="preserve">betrokken </w:t>
            </w:r>
            <w:r>
              <w:rPr>
                <w:sz w:val="20"/>
                <w:szCs w:val="20"/>
              </w:rPr>
              <w:t>Toegangsmedewerker</w:t>
            </w:r>
          </w:p>
        </w:tc>
        <w:tc>
          <w:tcPr>
            <w:tcW w:w="6649" w:type="dxa"/>
          </w:tcPr>
          <w:p w14:paraId="511C0FB9" w14:textId="4C24B358" w:rsidR="00C15601" w:rsidRPr="00443A53" w:rsidRDefault="00C15601" w:rsidP="00C15601">
            <w:pPr>
              <w:pStyle w:val="Lijstalinea"/>
              <w:rPr>
                <w:rFonts w:cs="Calibri"/>
                <w:b/>
                <w:bCs/>
                <w:lang w:eastAsia="nl-NL"/>
              </w:rPr>
            </w:pPr>
          </w:p>
        </w:tc>
      </w:tr>
      <w:tr w:rsidR="00C15601" w14:paraId="46687AB3" w14:textId="77777777" w:rsidTr="00AC77B8">
        <w:tc>
          <w:tcPr>
            <w:tcW w:w="2405" w:type="dxa"/>
          </w:tcPr>
          <w:p w14:paraId="24D02D92" w14:textId="30D88CA2" w:rsidR="00C15601" w:rsidRDefault="00C15601" w:rsidP="00AC7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Naam </w:t>
            </w:r>
            <w:r w:rsidR="00D329EB">
              <w:rPr>
                <w:sz w:val="20"/>
                <w:szCs w:val="20"/>
              </w:rPr>
              <w:t xml:space="preserve">betrokken </w:t>
            </w:r>
            <w:r>
              <w:rPr>
                <w:sz w:val="20"/>
                <w:szCs w:val="20"/>
              </w:rPr>
              <w:t>gedragswetenschapper</w:t>
            </w:r>
          </w:p>
        </w:tc>
        <w:tc>
          <w:tcPr>
            <w:tcW w:w="6649" w:type="dxa"/>
          </w:tcPr>
          <w:p w14:paraId="6170FB60" w14:textId="77777777" w:rsidR="00C15601" w:rsidRPr="00443A53" w:rsidRDefault="00C15601" w:rsidP="00C15601">
            <w:pPr>
              <w:pStyle w:val="Lijstalinea"/>
              <w:rPr>
                <w:rFonts w:cs="Calibri"/>
                <w:b/>
                <w:bCs/>
                <w:lang w:eastAsia="nl-NL"/>
              </w:rPr>
            </w:pPr>
          </w:p>
        </w:tc>
      </w:tr>
      <w:tr w:rsidR="00C15601" w14:paraId="4C398549" w14:textId="77777777" w:rsidTr="00AC77B8">
        <w:tc>
          <w:tcPr>
            <w:tcW w:w="2405" w:type="dxa"/>
          </w:tcPr>
          <w:p w14:paraId="3F8EF963" w14:textId="7E2446EC" w:rsidR="00C15601" w:rsidRDefault="00C15601" w:rsidP="00AC7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contactpersoon</w:t>
            </w:r>
            <w:r w:rsidR="00D329EB">
              <w:rPr>
                <w:sz w:val="20"/>
                <w:szCs w:val="20"/>
              </w:rPr>
              <w:t xml:space="preserve"> (aanmeldpunt)</w:t>
            </w:r>
            <w:r>
              <w:rPr>
                <w:sz w:val="20"/>
                <w:szCs w:val="20"/>
              </w:rPr>
              <w:t xml:space="preserve"> </w:t>
            </w:r>
            <w:r w:rsidR="00D329EB">
              <w:rPr>
                <w:sz w:val="20"/>
                <w:szCs w:val="20"/>
              </w:rPr>
              <w:t>Crossroads</w:t>
            </w:r>
          </w:p>
        </w:tc>
        <w:tc>
          <w:tcPr>
            <w:tcW w:w="6649" w:type="dxa"/>
          </w:tcPr>
          <w:p w14:paraId="6B02245A" w14:textId="77777777" w:rsidR="00C15601" w:rsidRPr="00443A53" w:rsidRDefault="00C15601" w:rsidP="00C15601">
            <w:pPr>
              <w:pStyle w:val="Lijstalinea"/>
              <w:rPr>
                <w:rFonts w:cs="Calibri"/>
                <w:b/>
                <w:bCs/>
                <w:lang w:eastAsia="nl-NL"/>
              </w:rPr>
            </w:pPr>
          </w:p>
        </w:tc>
      </w:tr>
      <w:tr w:rsidR="0013288B" w14:paraId="51890B41" w14:textId="77777777" w:rsidTr="0013288B">
        <w:tc>
          <w:tcPr>
            <w:tcW w:w="2405" w:type="dxa"/>
          </w:tcPr>
          <w:p w14:paraId="039C102D" w14:textId="50F347DD" w:rsidR="0013288B" w:rsidRDefault="0013288B" w:rsidP="0013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</w:t>
            </w:r>
            <w:r w:rsidR="00186B45">
              <w:rPr>
                <w:sz w:val="20"/>
                <w:szCs w:val="20"/>
              </w:rPr>
              <w:t>k(e) urgentiecriterium/ urgentiecriteria</w:t>
            </w:r>
            <w:r w:rsidR="00E773A3">
              <w:rPr>
                <w:sz w:val="20"/>
                <w:szCs w:val="20"/>
              </w:rPr>
              <w:t xml:space="preserve"> is/zijn </w:t>
            </w:r>
            <w:r>
              <w:rPr>
                <w:sz w:val="20"/>
                <w:szCs w:val="20"/>
              </w:rPr>
              <w:t>van toepassing op de casus?</w:t>
            </w:r>
            <w:r w:rsidR="00872FC6">
              <w:rPr>
                <w:sz w:val="20"/>
                <w:szCs w:val="20"/>
              </w:rPr>
              <w:t xml:space="preserve"> </w:t>
            </w:r>
            <w:r w:rsidR="00872FC6" w:rsidRPr="00872FC6">
              <w:rPr>
                <w:i/>
                <w:iCs/>
                <w:sz w:val="20"/>
                <w:szCs w:val="20"/>
              </w:rPr>
              <w:t>(kruis</w:t>
            </w:r>
            <w:r w:rsidR="00872FC6">
              <w:rPr>
                <w:i/>
                <w:iCs/>
                <w:sz w:val="20"/>
                <w:szCs w:val="20"/>
              </w:rPr>
              <w:t xml:space="preserve"> aan</w:t>
            </w:r>
            <w:r w:rsidR="00E773A3">
              <w:rPr>
                <w:i/>
                <w:iCs/>
                <w:sz w:val="20"/>
                <w:szCs w:val="20"/>
              </w:rPr>
              <w:t>, meerdere antwoorden mogelijk</w:t>
            </w:r>
            <w:r w:rsidR="00872FC6" w:rsidRPr="00872FC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49" w:type="dxa"/>
          </w:tcPr>
          <w:p w14:paraId="19957FDD" w14:textId="2BDB3110" w:rsidR="00443A53" w:rsidRPr="00A556ED" w:rsidRDefault="00E773A3" w:rsidP="00443A53">
            <w:pPr>
              <w:pStyle w:val="Lijstalinea"/>
              <w:numPr>
                <w:ilvl w:val="0"/>
                <w:numId w:val="34"/>
              </w:numPr>
              <w:rPr>
                <w:rFonts w:cs="Calibri"/>
                <w:b/>
                <w:bCs/>
                <w:lang w:eastAsia="nl-NL"/>
              </w:rPr>
            </w:pPr>
            <w:r>
              <w:rPr>
                <w:rFonts w:cs="Calibri"/>
                <w:lang w:eastAsia="nl-NL"/>
              </w:rPr>
              <w:t>Er is sprake van een situatie</w:t>
            </w:r>
            <w:r w:rsidR="00443A53" w:rsidRPr="00A556ED">
              <w:rPr>
                <w:rFonts w:cs="Calibri"/>
                <w:lang w:eastAsia="nl-NL"/>
              </w:rPr>
              <w:t xml:space="preserve"> waarbij </w:t>
            </w:r>
            <w:r>
              <w:rPr>
                <w:rFonts w:cs="Calibri"/>
                <w:lang w:eastAsia="nl-NL"/>
              </w:rPr>
              <w:t xml:space="preserve">zojuist </w:t>
            </w:r>
            <w:r w:rsidR="00443A53" w:rsidRPr="00A556ED">
              <w:rPr>
                <w:rFonts w:cs="Calibri"/>
                <w:lang w:eastAsia="nl-NL"/>
              </w:rPr>
              <w:t>door Veilig Thuis</w:t>
            </w:r>
            <w:r>
              <w:rPr>
                <w:rFonts w:cs="Calibri"/>
                <w:lang w:eastAsia="nl-NL"/>
              </w:rPr>
              <w:t xml:space="preserve"> (tijdens of na inzet van een dienst)</w:t>
            </w:r>
            <w:r w:rsidR="00443A53" w:rsidRPr="00A556ED">
              <w:rPr>
                <w:rFonts w:cs="Calibri"/>
                <w:lang w:eastAsia="nl-NL"/>
              </w:rPr>
              <w:t xml:space="preserve"> is vastgesteld dat met spoed inzet van jeugdhulp noodzakelijk is en er</w:t>
            </w:r>
            <w:r>
              <w:rPr>
                <w:rFonts w:cs="Calibri"/>
                <w:lang w:eastAsia="nl-NL"/>
              </w:rPr>
              <w:t xml:space="preserve"> nu geen jeugdhulp loopt</w:t>
            </w:r>
            <w:r w:rsidR="00443A53" w:rsidRPr="00A556ED">
              <w:rPr>
                <w:rFonts w:cs="Calibri"/>
                <w:lang w:eastAsia="nl-NL"/>
              </w:rPr>
              <w:t>;</w:t>
            </w:r>
          </w:p>
          <w:p w14:paraId="1756F178" w14:textId="6FADBB22" w:rsidR="00443A53" w:rsidRPr="00A556ED" w:rsidRDefault="00E773A3" w:rsidP="00443A53">
            <w:pPr>
              <w:pStyle w:val="Lijstalinea"/>
              <w:numPr>
                <w:ilvl w:val="0"/>
                <w:numId w:val="34"/>
              </w:numPr>
              <w:rPr>
                <w:rFonts w:cs="Calibri"/>
                <w:b/>
                <w:bCs/>
                <w:lang w:eastAsia="nl-NL"/>
              </w:rPr>
            </w:pPr>
            <w:r>
              <w:rPr>
                <w:rFonts w:cs="Calibri"/>
                <w:lang w:eastAsia="nl-NL"/>
              </w:rPr>
              <w:t>Er is sprake van een situatie</w:t>
            </w:r>
            <w:r w:rsidRPr="00A556ED">
              <w:rPr>
                <w:rFonts w:cs="Calibri"/>
                <w:lang w:eastAsia="nl-NL"/>
              </w:rPr>
              <w:t xml:space="preserve"> </w:t>
            </w:r>
            <w:r w:rsidR="00443A53" w:rsidRPr="00A556ED">
              <w:rPr>
                <w:rFonts w:cs="Calibri"/>
                <w:lang w:eastAsia="nl-NL"/>
              </w:rPr>
              <w:t>waarbij</w:t>
            </w:r>
            <w:r>
              <w:rPr>
                <w:rFonts w:cs="Calibri"/>
                <w:lang w:eastAsia="nl-NL"/>
              </w:rPr>
              <w:t xml:space="preserve"> zojuist</w:t>
            </w:r>
            <w:r w:rsidR="00443A53" w:rsidRPr="00A556ED">
              <w:rPr>
                <w:rFonts w:cs="Calibri"/>
                <w:lang w:eastAsia="nl-NL"/>
              </w:rPr>
              <w:t xml:space="preserve"> een veiligheidsplan</w:t>
            </w:r>
            <w:r w:rsidR="00443A53">
              <w:rPr>
                <w:rStyle w:val="Voetnootmarkering"/>
                <w:rFonts w:cs="Calibri"/>
                <w:lang w:eastAsia="nl-NL"/>
              </w:rPr>
              <w:footnoteReference w:id="1"/>
            </w:r>
            <w:r w:rsidR="00443A53" w:rsidRPr="00A556ED">
              <w:rPr>
                <w:rFonts w:cs="Calibri"/>
                <w:lang w:eastAsia="nl-NL"/>
              </w:rPr>
              <w:t xml:space="preserve"> is opgesteld</w:t>
            </w:r>
            <w:r w:rsidR="00443A53">
              <w:rPr>
                <w:rFonts w:cs="Calibri"/>
                <w:lang w:eastAsia="nl-NL"/>
              </w:rPr>
              <w:t xml:space="preserve">, </w:t>
            </w:r>
            <w:r w:rsidR="00443A53" w:rsidRPr="00A556ED">
              <w:rPr>
                <w:rFonts w:cs="Calibri"/>
                <w:lang w:eastAsia="nl-NL"/>
              </w:rPr>
              <w:t>waarbij is vastgesteld dat met spoed jeugdhulp moet worden ingezet om de veiligheid van de jeugdige/het gezin te kunnen waarborgen;</w:t>
            </w:r>
          </w:p>
          <w:p w14:paraId="7D7A3433" w14:textId="6CE34D79" w:rsidR="00443A53" w:rsidRPr="006170BA" w:rsidRDefault="00E773A3" w:rsidP="00443A53">
            <w:pPr>
              <w:pStyle w:val="Lijstalinea"/>
              <w:numPr>
                <w:ilvl w:val="0"/>
                <w:numId w:val="34"/>
              </w:numPr>
              <w:rPr>
                <w:rFonts w:cs="Calibri"/>
                <w:b/>
                <w:bCs/>
                <w:lang w:eastAsia="nl-NL"/>
              </w:rPr>
            </w:pPr>
            <w:r>
              <w:rPr>
                <w:rFonts w:cs="Calibri"/>
                <w:lang w:eastAsia="nl-NL"/>
              </w:rPr>
              <w:t>Er is sprake van een situatie</w:t>
            </w:r>
            <w:r w:rsidRPr="00A556ED">
              <w:rPr>
                <w:rFonts w:cs="Calibri"/>
                <w:lang w:eastAsia="nl-NL"/>
              </w:rPr>
              <w:t xml:space="preserve"> </w:t>
            </w:r>
            <w:r w:rsidR="00443A53" w:rsidRPr="00A556ED">
              <w:rPr>
                <w:rFonts w:cs="Calibri"/>
                <w:lang w:eastAsia="nl-NL"/>
              </w:rPr>
              <w:t xml:space="preserve">waarbij </w:t>
            </w:r>
            <w:r>
              <w:rPr>
                <w:rFonts w:cs="Calibri"/>
                <w:lang w:eastAsia="nl-NL"/>
              </w:rPr>
              <w:t xml:space="preserve">nu </w:t>
            </w:r>
            <w:r w:rsidR="00443A53" w:rsidRPr="00A556ED">
              <w:rPr>
                <w:rFonts w:cs="Calibri"/>
                <w:lang w:eastAsia="nl-NL"/>
              </w:rPr>
              <w:t xml:space="preserve">is vastgesteld dat de jeugdige/het gezin wordt blootgesteld aan huiselijk geweld, seksueel geweld e/o </w:t>
            </w:r>
            <w:r w:rsidR="00443A53">
              <w:rPr>
                <w:rFonts w:cs="Calibri"/>
                <w:lang w:eastAsia="nl-NL"/>
              </w:rPr>
              <w:t xml:space="preserve">psychische onveiligheid </w:t>
            </w:r>
            <w:r w:rsidR="00905C5F" w:rsidRPr="006170BA">
              <w:rPr>
                <w:rFonts w:cs="Calibri"/>
                <w:lang w:eastAsia="nl-NL"/>
              </w:rPr>
              <w:t>(zoals concrete suïcidaliteit</w:t>
            </w:r>
            <w:r w:rsidR="00905C5F">
              <w:rPr>
                <w:rFonts w:cs="Calibri"/>
                <w:lang w:eastAsia="nl-NL"/>
              </w:rPr>
              <w:t xml:space="preserve"> of</w:t>
            </w:r>
            <w:r w:rsidR="00905C5F" w:rsidRPr="006170BA">
              <w:rPr>
                <w:rFonts w:cs="Calibri"/>
                <w:lang w:eastAsia="nl-NL"/>
              </w:rPr>
              <w:t xml:space="preserve"> psychotische </w:t>
            </w:r>
            <w:r w:rsidR="00905C5F">
              <w:rPr>
                <w:rFonts w:cs="Calibri"/>
                <w:lang w:eastAsia="nl-NL"/>
              </w:rPr>
              <w:t>klachten)</w:t>
            </w:r>
            <w:r w:rsidR="00443A53" w:rsidRPr="006170BA">
              <w:rPr>
                <w:rFonts w:cs="Calibri"/>
                <w:lang w:eastAsia="nl-NL"/>
              </w:rPr>
              <w:t>;</w:t>
            </w:r>
          </w:p>
          <w:p w14:paraId="15254306" w14:textId="25032140" w:rsidR="0013288B" w:rsidRPr="00443A53" w:rsidRDefault="00E773A3" w:rsidP="00443A53">
            <w:pPr>
              <w:pStyle w:val="Lijstalinea"/>
              <w:numPr>
                <w:ilvl w:val="0"/>
                <w:numId w:val="34"/>
              </w:numPr>
              <w:rPr>
                <w:rFonts w:cs="Calibri"/>
                <w:b/>
                <w:bCs/>
                <w:lang w:eastAsia="nl-NL"/>
              </w:rPr>
            </w:pPr>
            <w:r>
              <w:rPr>
                <w:rFonts w:cs="Calibri"/>
                <w:lang w:eastAsia="nl-NL"/>
              </w:rPr>
              <w:t>Er is sprake van een situatie</w:t>
            </w:r>
            <w:r w:rsidRPr="00A556ED">
              <w:rPr>
                <w:rFonts w:cs="Calibri"/>
                <w:lang w:eastAsia="nl-NL"/>
              </w:rPr>
              <w:t xml:space="preserve"> </w:t>
            </w:r>
            <w:r w:rsidR="00443A53" w:rsidRPr="00A556ED">
              <w:rPr>
                <w:rFonts w:cs="Calibri"/>
                <w:lang w:eastAsia="nl-NL"/>
              </w:rPr>
              <w:t xml:space="preserve">waarbij </w:t>
            </w:r>
            <w:r>
              <w:rPr>
                <w:rFonts w:cs="Calibri"/>
                <w:lang w:eastAsia="nl-NL"/>
              </w:rPr>
              <w:t xml:space="preserve">nu </w:t>
            </w:r>
            <w:r w:rsidR="00443A53" w:rsidRPr="00A556ED">
              <w:rPr>
                <w:rFonts w:cs="Calibri"/>
                <w:lang w:eastAsia="nl-NL"/>
              </w:rPr>
              <w:t>is vastgesteld dat iedere dag dat er geen jeugdhulp wordt ingezet, de situatie fors vererger</w:t>
            </w:r>
            <w:r w:rsidR="00905C5F">
              <w:rPr>
                <w:rFonts w:cs="Calibri"/>
                <w:lang w:eastAsia="nl-NL"/>
              </w:rPr>
              <w:t>t</w:t>
            </w:r>
            <w:r w:rsidR="00443A53" w:rsidRPr="00A556ED">
              <w:rPr>
                <w:rFonts w:cs="Calibri"/>
                <w:lang w:eastAsia="nl-NL"/>
              </w:rPr>
              <w:t xml:space="preserve"> en ten gevolge hiervan </w:t>
            </w:r>
            <w:r w:rsidR="00443A53">
              <w:rPr>
                <w:rFonts w:cs="Calibri"/>
                <w:lang w:eastAsia="nl-NL"/>
              </w:rPr>
              <w:t xml:space="preserve">een noodsituatie dreigt te ontstaan. Er is sprake van </w:t>
            </w:r>
            <w:r w:rsidR="00443A53" w:rsidRPr="00A556ED">
              <w:rPr>
                <w:rFonts w:cs="Calibri"/>
                <w:lang w:eastAsia="nl-NL"/>
              </w:rPr>
              <w:t xml:space="preserve">aantoonbare fysieke of psychische onveiligheid </w:t>
            </w:r>
            <w:r w:rsidR="00905C5F" w:rsidRPr="006170BA">
              <w:rPr>
                <w:rFonts w:cs="Calibri"/>
                <w:lang w:eastAsia="nl-NL"/>
              </w:rPr>
              <w:t>(zoals concrete suïcidaliteit</w:t>
            </w:r>
            <w:r w:rsidR="00905C5F">
              <w:rPr>
                <w:rFonts w:cs="Calibri"/>
                <w:lang w:eastAsia="nl-NL"/>
              </w:rPr>
              <w:t xml:space="preserve"> of</w:t>
            </w:r>
            <w:r w:rsidR="00905C5F" w:rsidRPr="006170BA">
              <w:rPr>
                <w:rFonts w:cs="Calibri"/>
                <w:lang w:eastAsia="nl-NL"/>
              </w:rPr>
              <w:t xml:space="preserve"> psychotische </w:t>
            </w:r>
            <w:r w:rsidR="00905C5F">
              <w:rPr>
                <w:rFonts w:cs="Calibri"/>
                <w:lang w:eastAsia="nl-NL"/>
              </w:rPr>
              <w:t xml:space="preserve">klachten) </w:t>
            </w:r>
            <w:r w:rsidR="00443A53">
              <w:rPr>
                <w:rFonts w:cs="Calibri"/>
                <w:lang w:eastAsia="nl-NL"/>
              </w:rPr>
              <w:t xml:space="preserve">bij de jeugdige zelf of zijn/haar </w:t>
            </w:r>
            <w:r w:rsidR="00443A53" w:rsidRPr="00A556ED">
              <w:rPr>
                <w:rFonts w:cs="Calibri"/>
                <w:lang w:eastAsia="nl-NL"/>
              </w:rPr>
              <w:t>omgeving.</w:t>
            </w:r>
          </w:p>
        </w:tc>
      </w:tr>
      <w:tr w:rsidR="00872FC6" w14:paraId="0C3922FE" w14:textId="77777777" w:rsidTr="0013288B">
        <w:tc>
          <w:tcPr>
            <w:tcW w:w="2405" w:type="dxa"/>
          </w:tcPr>
          <w:p w14:paraId="28DF3488" w14:textId="5B886111" w:rsidR="00872FC6" w:rsidRDefault="00872FC6" w:rsidP="0013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Licht kort toe</w:t>
            </w:r>
          </w:p>
        </w:tc>
        <w:tc>
          <w:tcPr>
            <w:tcW w:w="6649" w:type="dxa"/>
          </w:tcPr>
          <w:p w14:paraId="3AE5CC9E" w14:textId="77777777" w:rsidR="00872FC6" w:rsidRDefault="00872FC6" w:rsidP="00872FC6">
            <w:pPr>
              <w:rPr>
                <w:rFonts w:cs="Calibri"/>
                <w:lang w:eastAsia="nl-NL"/>
              </w:rPr>
            </w:pPr>
          </w:p>
          <w:p w14:paraId="12A5EB4F" w14:textId="77777777" w:rsidR="00872FC6" w:rsidRDefault="00872FC6" w:rsidP="00872FC6">
            <w:pPr>
              <w:rPr>
                <w:rFonts w:cs="Calibri"/>
                <w:lang w:eastAsia="nl-NL"/>
              </w:rPr>
            </w:pPr>
          </w:p>
          <w:p w14:paraId="17C9F900" w14:textId="053B035F" w:rsidR="00E66337" w:rsidRDefault="00E66337" w:rsidP="00872FC6">
            <w:pPr>
              <w:rPr>
                <w:rFonts w:cs="Calibri"/>
                <w:lang w:eastAsia="nl-NL"/>
              </w:rPr>
            </w:pPr>
          </w:p>
          <w:p w14:paraId="43FCF71A" w14:textId="77777777" w:rsidR="00E773A3" w:rsidRDefault="00E773A3" w:rsidP="00872FC6">
            <w:pPr>
              <w:rPr>
                <w:rFonts w:cs="Calibri"/>
                <w:lang w:eastAsia="nl-NL"/>
              </w:rPr>
            </w:pPr>
          </w:p>
          <w:p w14:paraId="6EDA505B" w14:textId="77777777" w:rsidR="00872FC6" w:rsidRDefault="00872FC6" w:rsidP="00872FC6">
            <w:pPr>
              <w:rPr>
                <w:rFonts w:cs="Calibri"/>
                <w:lang w:eastAsia="nl-NL"/>
              </w:rPr>
            </w:pPr>
          </w:p>
          <w:p w14:paraId="0330B57F" w14:textId="77777777" w:rsidR="00872FC6" w:rsidRDefault="00872FC6" w:rsidP="00872FC6">
            <w:pPr>
              <w:rPr>
                <w:rFonts w:cs="Calibri"/>
                <w:lang w:eastAsia="nl-NL"/>
              </w:rPr>
            </w:pPr>
          </w:p>
          <w:p w14:paraId="15EEFBA8" w14:textId="329E6FB8" w:rsidR="00872FC6" w:rsidRPr="00872FC6" w:rsidRDefault="00872FC6" w:rsidP="00872FC6">
            <w:pPr>
              <w:rPr>
                <w:rFonts w:cs="Calibri"/>
                <w:lang w:eastAsia="nl-NL"/>
              </w:rPr>
            </w:pPr>
          </w:p>
        </w:tc>
      </w:tr>
      <w:tr w:rsidR="0013288B" w14:paraId="644C625B" w14:textId="77777777" w:rsidTr="0013288B">
        <w:tc>
          <w:tcPr>
            <w:tcW w:w="2405" w:type="dxa"/>
          </w:tcPr>
          <w:p w14:paraId="75E038FC" w14:textId="7F4E2277" w:rsidR="0013288B" w:rsidRDefault="0013288B" w:rsidP="0013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 betekent het concreet voor de jeugdige/het gezin wanneer de casus niet met </w:t>
            </w:r>
            <w:r w:rsidR="00E528A2">
              <w:rPr>
                <w:sz w:val="20"/>
                <w:szCs w:val="20"/>
              </w:rPr>
              <w:t>urgentie</w:t>
            </w:r>
            <w:r>
              <w:rPr>
                <w:sz w:val="20"/>
                <w:szCs w:val="20"/>
              </w:rPr>
              <w:t xml:space="preserve"> (binnen 2 weken) door Crossroads wordt beoordeeld?</w:t>
            </w:r>
          </w:p>
        </w:tc>
        <w:tc>
          <w:tcPr>
            <w:tcW w:w="6649" w:type="dxa"/>
          </w:tcPr>
          <w:p w14:paraId="5F38D5C5" w14:textId="77777777" w:rsidR="0013288B" w:rsidRDefault="0013288B" w:rsidP="0013288B">
            <w:pPr>
              <w:rPr>
                <w:sz w:val="20"/>
                <w:szCs w:val="20"/>
              </w:rPr>
            </w:pPr>
          </w:p>
          <w:p w14:paraId="64443C8B" w14:textId="77777777" w:rsidR="0013288B" w:rsidRDefault="0013288B" w:rsidP="0013288B">
            <w:pPr>
              <w:rPr>
                <w:sz w:val="20"/>
                <w:szCs w:val="20"/>
              </w:rPr>
            </w:pPr>
          </w:p>
          <w:p w14:paraId="7423A8B2" w14:textId="310A79BD" w:rsidR="00E66337" w:rsidRDefault="00E66337" w:rsidP="0013288B">
            <w:pPr>
              <w:rPr>
                <w:sz w:val="20"/>
                <w:szCs w:val="20"/>
              </w:rPr>
            </w:pPr>
          </w:p>
          <w:p w14:paraId="79ED1176" w14:textId="77777777" w:rsidR="00E66337" w:rsidRDefault="00E66337" w:rsidP="0013288B">
            <w:pPr>
              <w:rPr>
                <w:sz w:val="20"/>
                <w:szCs w:val="20"/>
              </w:rPr>
            </w:pPr>
          </w:p>
          <w:p w14:paraId="2D53DDEB" w14:textId="5C7132DB" w:rsidR="0013288B" w:rsidRDefault="0013288B" w:rsidP="0013288B">
            <w:pPr>
              <w:rPr>
                <w:sz w:val="20"/>
                <w:szCs w:val="20"/>
              </w:rPr>
            </w:pPr>
          </w:p>
          <w:p w14:paraId="7DB8E8A7" w14:textId="77777777" w:rsidR="00E528A2" w:rsidRDefault="00E528A2" w:rsidP="0013288B">
            <w:pPr>
              <w:rPr>
                <w:sz w:val="20"/>
                <w:szCs w:val="20"/>
              </w:rPr>
            </w:pPr>
          </w:p>
          <w:p w14:paraId="057547C8" w14:textId="77777777" w:rsidR="0013288B" w:rsidRDefault="0013288B" w:rsidP="0013288B">
            <w:pPr>
              <w:rPr>
                <w:sz w:val="20"/>
                <w:szCs w:val="20"/>
              </w:rPr>
            </w:pPr>
          </w:p>
          <w:p w14:paraId="35F71E26" w14:textId="77777777" w:rsidR="0013288B" w:rsidRDefault="0013288B" w:rsidP="0013288B">
            <w:pPr>
              <w:rPr>
                <w:sz w:val="20"/>
                <w:szCs w:val="20"/>
              </w:rPr>
            </w:pPr>
          </w:p>
        </w:tc>
      </w:tr>
      <w:bookmarkEnd w:id="0"/>
    </w:tbl>
    <w:p w14:paraId="0F4DE0E4" w14:textId="536CA42D" w:rsidR="009F651F" w:rsidRDefault="009F651F" w:rsidP="00352D6E">
      <w:pPr>
        <w:rPr>
          <w:b/>
          <w:bCs/>
          <w:sz w:val="22"/>
          <w:szCs w:val="22"/>
        </w:rPr>
      </w:pPr>
    </w:p>
    <w:sectPr w:rsidR="009F651F" w:rsidSect="00C00219">
      <w:headerReference w:type="default" r:id="rId8"/>
      <w:footerReference w:type="even" r:id="rId9"/>
      <w:type w:val="continuous"/>
      <w:pgSz w:w="11900" w:h="16840" w:code="9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8FD2" w14:textId="77777777" w:rsidR="00361242" w:rsidRDefault="00361242" w:rsidP="007839CE">
      <w:r>
        <w:separator/>
      </w:r>
    </w:p>
  </w:endnote>
  <w:endnote w:type="continuationSeparator" w:id="0">
    <w:p w14:paraId="524FA1F9" w14:textId="77777777" w:rsidR="00361242" w:rsidRDefault="00361242" w:rsidP="007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6143CC" w14:textId="77777777" w:rsidR="007839CE" w:rsidRDefault="007839CE" w:rsidP="000627EF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872E9EA" w14:textId="77777777" w:rsidR="007839CE" w:rsidRDefault="007839CE" w:rsidP="007839CE">
    <w:pPr>
      <w:pStyle w:val="Voet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E18D" w14:textId="77777777" w:rsidR="00361242" w:rsidRDefault="00361242" w:rsidP="007839CE">
      <w:r>
        <w:separator/>
      </w:r>
    </w:p>
  </w:footnote>
  <w:footnote w:type="continuationSeparator" w:id="0">
    <w:p w14:paraId="667A6681" w14:textId="77777777" w:rsidR="00361242" w:rsidRDefault="00361242" w:rsidP="007839CE">
      <w:r>
        <w:continuationSeparator/>
      </w:r>
    </w:p>
  </w:footnote>
  <w:footnote w:id="1">
    <w:p w14:paraId="09B39291" w14:textId="2CFE95BE" w:rsidR="00443A53" w:rsidRDefault="00443A53" w:rsidP="00443A5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044E" w14:textId="32A8163B" w:rsidR="007839CE" w:rsidRDefault="00352D6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A0A8D" wp14:editId="28DFF433">
              <wp:simplePos x="0" y="0"/>
              <wp:positionH relativeFrom="page">
                <wp:posOffset>2484755</wp:posOffset>
              </wp:positionH>
              <wp:positionV relativeFrom="page">
                <wp:posOffset>588010</wp:posOffset>
              </wp:positionV>
              <wp:extent cx="4402455" cy="615950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2455" cy="615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5173" w14:textId="17353898" w:rsidR="000D60CB" w:rsidRPr="00E73199" w:rsidRDefault="000D60CB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A0A8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195.65pt;margin-top:46.3pt;width:346.6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" filled="f" stroked="f" strokeweight=".5pt">
              <v:textbox inset="0,0,0,0">
                <w:txbxContent>
                  <w:p w14:paraId="15C15173" w14:textId="17353898" w:rsidR="000D60CB" w:rsidRPr="00E73199" w:rsidRDefault="000D60CB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sz w:val="20"/>
                        <w:szCs w:val="20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B6D82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2E56E569" wp14:editId="56ABBEB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0702800"/>
          <wp:effectExtent l="0" t="0" r="0" b="381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vB_basis voor Word regio samen met de jeu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591"/>
    <w:multiLevelType w:val="hybridMultilevel"/>
    <w:tmpl w:val="27CAB8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1B3E"/>
    <w:multiLevelType w:val="hybridMultilevel"/>
    <w:tmpl w:val="BBCAD546"/>
    <w:lvl w:ilvl="0" w:tplc="03C28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6FDB"/>
    <w:multiLevelType w:val="hybridMultilevel"/>
    <w:tmpl w:val="EAF2D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6D3E"/>
    <w:multiLevelType w:val="hybridMultilevel"/>
    <w:tmpl w:val="21F65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24B5"/>
    <w:multiLevelType w:val="hybridMultilevel"/>
    <w:tmpl w:val="E46C8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E05D6"/>
    <w:multiLevelType w:val="hybridMultilevel"/>
    <w:tmpl w:val="38206D52"/>
    <w:lvl w:ilvl="0" w:tplc="849A91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E4AF3"/>
    <w:multiLevelType w:val="hybridMultilevel"/>
    <w:tmpl w:val="7A3E094E"/>
    <w:lvl w:ilvl="0" w:tplc="3D4AAB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3EA6"/>
    <w:multiLevelType w:val="hybridMultilevel"/>
    <w:tmpl w:val="C27EFC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C5F85"/>
    <w:multiLevelType w:val="hybridMultilevel"/>
    <w:tmpl w:val="D46CEA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7522"/>
    <w:multiLevelType w:val="hybridMultilevel"/>
    <w:tmpl w:val="C05892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35AC0"/>
    <w:multiLevelType w:val="hybridMultilevel"/>
    <w:tmpl w:val="5BBEDE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848DB"/>
    <w:multiLevelType w:val="hybridMultilevel"/>
    <w:tmpl w:val="27CAB8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C3537"/>
    <w:multiLevelType w:val="hybridMultilevel"/>
    <w:tmpl w:val="71B6B9E0"/>
    <w:lvl w:ilvl="0" w:tplc="4FD89CF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D4610"/>
    <w:multiLevelType w:val="hybridMultilevel"/>
    <w:tmpl w:val="D29C26EC"/>
    <w:lvl w:ilvl="0" w:tplc="569E8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6568"/>
    <w:multiLevelType w:val="hybridMultilevel"/>
    <w:tmpl w:val="5A5CD65C"/>
    <w:lvl w:ilvl="0" w:tplc="BC220B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63B64"/>
    <w:multiLevelType w:val="hybridMultilevel"/>
    <w:tmpl w:val="0ACC82E2"/>
    <w:lvl w:ilvl="0" w:tplc="AE744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C6485"/>
    <w:multiLevelType w:val="hybridMultilevel"/>
    <w:tmpl w:val="A1FCC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23BED"/>
    <w:multiLevelType w:val="hybridMultilevel"/>
    <w:tmpl w:val="77C060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36E35"/>
    <w:multiLevelType w:val="hybridMultilevel"/>
    <w:tmpl w:val="4F724B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B5301"/>
    <w:multiLevelType w:val="hybridMultilevel"/>
    <w:tmpl w:val="2698E966"/>
    <w:lvl w:ilvl="0" w:tplc="182E181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4E293B"/>
    <w:multiLevelType w:val="hybridMultilevel"/>
    <w:tmpl w:val="0EC62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81EA3"/>
    <w:multiLevelType w:val="hybridMultilevel"/>
    <w:tmpl w:val="AD7E52E8"/>
    <w:lvl w:ilvl="0" w:tplc="A13E74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E3596"/>
    <w:multiLevelType w:val="hybridMultilevel"/>
    <w:tmpl w:val="53DCB2CA"/>
    <w:lvl w:ilvl="0" w:tplc="84984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253EA"/>
    <w:multiLevelType w:val="hybridMultilevel"/>
    <w:tmpl w:val="27CAB8EA"/>
    <w:lvl w:ilvl="0" w:tplc="5C06C7B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91923A48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566A9"/>
    <w:multiLevelType w:val="hybridMultilevel"/>
    <w:tmpl w:val="60D67B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A39C9"/>
    <w:multiLevelType w:val="hybridMultilevel"/>
    <w:tmpl w:val="ADB219A0"/>
    <w:lvl w:ilvl="0" w:tplc="1450A4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12BA"/>
    <w:multiLevelType w:val="hybridMultilevel"/>
    <w:tmpl w:val="41EC4F9A"/>
    <w:lvl w:ilvl="0" w:tplc="B266726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66E8F"/>
    <w:multiLevelType w:val="hybridMultilevel"/>
    <w:tmpl w:val="755022CA"/>
    <w:lvl w:ilvl="0" w:tplc="B266726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A790E"/>
    <w:multiLevelType w:val="hybridMultilevel"/>
    <w:tmpl w:val="E814EA3E"/>
    <w:lvl w:ilvl="0" w:tplc="0413000F">
      <w:start w:val="1"/>
      <w:numFmt w:val="decimal"/>
      <w:lvlText w:val="%1."/>
      <w:lvlJc w:val="left"/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C5406"/>
    <w:multiLevelType w:val="hybridMultilevel"/>
    <w:tmpl w:val="84C6073C"/>
    <w:lvl w:ilvl="0" w:tplc="B266726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772AA"/>
    <w:multiLevelType w:val="hybridMultilevel"/>
    <w:tmpl w:val="7CE4D972"/>
    <w:lvl w:ilvl="0" w:tplc="6D3E4E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560B"/>
    <w:multiLevelType w:val="hybridMultilevel"/>
    <w:tmpl w:val="974A7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7986"/>
    <w:multiLevelType w:val="hybridMultilevel"/>
    <w:tmpl w:val="823E0D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9C1867"/>
    <w:multiLevelType w:val="hybridMultilevel"/>
    <w:tmpl w:val="42F8B664"/>
    <w:lvl w:ilvl="0" w:tplc="A89CE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21B36"/>
    <w:multiLevelType w:val="hybridMultilevel"/>
    <w:tmpl w:val="A2005C2C"/>
    <w:lvl w:ilvl="0" w:tplc="439C2818">
      <w:start w:val="3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F239F"/>
    <w:multiLevelType w:val="hybridMultilevel"/>
    <w:tmpl w:val="01B60F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579">
    <w:abstractNumId w:val="12"/>
  </w:num>
  <w:num w:numId="2" w16cid:durableId="2120640600">
    <w:abstractNumId w:val="31"/>
  </w:num>
  <w:num w:numId="3" w16cid:durableId="1041440149">
    <w:abstractNumId w:val="6"/>
  </w:num>
  <w:num w:numId="4" w16cid:durableId="1619949634">
    <w:abstractNumId w:val="16"/>
  </w:num>
  <w:num w:numId="5" w16cid:durableId="177543906">
    <w:abstractNumId w:val="25"/>
  </w:num>
  <w:num w:numId="6" w16cid:durableId="1180776092">
    <w:abstractNumId w:val="13"/>
  </w:num>
  <w:num w:numId="7" w16cid:durableId="1517428392">
    <w:abstractNumId w:val="24"/>
  </w:num>
  <w:num w:numId="8" w16cid:durableId="372384141">
    <w:abstractNumId w:val="20"/>
  </w:num>
  <w:num w:numId="9" w16cid:durableId="2116712505">
    <w:abstractNumId w:val="4"/>
  </w:num>
  <w:num w:numId="10" w16cid:durableId="1418207693">
    <w:abstractNumId w:val="34"/>
  </w:num>
  <w:num w:numId="11" w16cid:durableId="82343561">
    <w:abstractNumId w:val="10"/>
  </w:num>
  <w:num w:numId="12" w16cid:durableId="784276459">
    <w:abstractNumId w:val="22"/>
  </w:num>
  <w:num w:numId="13" w16cid:durableId="1547059828">
    <w:abstractNumId w:val="7"/>
  </w:num>
  <w:num w:numId="14" w16cid:durableId="1337685973">
    <w:abstractNumId w:val="2"/>
  </w:num>
  <w:num w:numId="15" w16cid:durableId="407188612">
    <w:abstractNumId w:val="15"/>
  </w:num>
  <w:num w:numId="16" w16cid:durableId="284045913">
    <w:abstractNumId w:val="21"/>
  </w:num>
  <w:num w:numId="17" w16cid:durableId="519927314">
    <w:abstractNumId w:val="26"/>
  </w:num>
  <w:num w:numId="18" w16cid:durableId="1639072981">
    <w:abstractNumId w:val="27"/>
  </w:num>
  <w:num w:numId="19" w16cid:durableId="1248417298">
    <w:abstractNumId w:val="5"/>
  </w:num>
  <w:num w:numId="20" w16cid:durableId="1859851257">
    <w:abstractNumId w:val="29"/>
  </w:num>
  <w:num w:numId="21" w16cid:durableId="2132356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5278713">
    <w:abstractNumId w:val="14"/>
  </w:num>
  <w:num w:numId="23" w16cid:durableId="245461882">
    <w:abstractNumId w:val="19"/>
  </w:num>
  <w:num w:numId="24" w16cid:durableId="284892722">
    <w:abstractNumId w:val="28"/>
  </w:num>
  <w:num w:numId="25" w16cid:durableId="1124150836">
    <w:abstractNumId w:val="23"/>
  </w:num>
  <w:num w:numId="26" w16cid:durableId="424806034">
    <w:abstractNumId w:val="17"/>
  </w:num>
  <w:num w:numId="27" w16cid:durableId="1428575482">
    <w:abstractNumId w:val="32"/>
  </w:num>
  <w:num w:numId="28" w16cid:durableId="917787499">
    <w:abstractNumId w:val="35"/>
  </w:num>
  <w:num w:numId="29" w16cid:durableId="1167745429">
    <w:abstractNumId w:val="9"/>
  </w:num>
  <w:num w:numId="30" w16cid:durableId="2013754808">
    <w:abstractNumId w:val="8"/>
  </w:num>
  <w:num w:numId="31" w16cid:durableId="1255627564">
    <w:abstractNumId w:val="1"/>
  </w:num>
  <w:num w:numId="32" w16cid:durableId="1021081227">
    <w:abstractNumId w:val="11"/>
  </w:num>
  <w:num w:numId="33" w16cid:durableId="609824134">
    <w:abstractNumId w:val="3"/>
  </w:num>
  <w:num w:numId="34" w16cid:durableId="1173955218">
    <w:abstractNumId w:val="30"/>
  </w:num>
  <w:num w:numId="35" w16cid:durableId="975642260">
    <w:abstractNumId w:val="33"/>
  </w:num>
  <w:num w:numId="36" w16cid:durableId="12550166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00160"/>
    <w:rsid w:val="00011E52"/>
    <w:rsid w:val="00013342"/>
    <w:rsid w:val="00013B36"/>
    <w:rsid w:val="00014767"/>
    <w:rsid w:val="00021D22"/>
    <w:rsid w:val="0002282C"/>
    <w:rsid w:val="00022F74"/>
    <w:rsid w:val="0003271F"/>
    <w:rsid w:val="00036806"/>
    <w:rsid w:val="000436E8"/>
    <w:rsid w:val="000552C9"/>
    <w:rsid w:val="00057C5E"/>
    <w:rsid w:val="000603FC"/>
    <w:rsid w:val="0006134C"/>
    <w:rsid w:val="000627EF"/>
    <w:rsid w:val="00063AFA"/>
    <w:rsid w:val="0006761E"/>
    <w:rsid w:val="00071F80"/>
    <w:rsid w:val="0007467D"/>
    <w:rsid w:val="00075074"/>
    <w:rsid w:val="00085031"/>
    <w:rsid w:val="000928D4"/>
    <w:rsid w:val="000A1711"/>
    <w:rsid w:val="000A3931"/>
    <w:rsid w:val="000B37CD"/>
    <w:rsid w:val="000B4DAD"/>
    <w:rsid w:val="000B5CE3"/>
    <w:rsid w:val="000C320B"/>
    <w:rsid w:val="000D60CB"/>
    <w:rsid w:val="000D611A"/>
    <w:rsid w:val="000F41F0"/>
    <w:rsid w:val="00103429"/>
    <w:rsid w:val="00104469"/>
    <w:rsid w:val="00104F7A"/>
    <w:rsid w:val="001064EB"/>
    <w:rsid w:val="00114434"/>
    <w:rsid w:val="00114D9C"/>
    <w:rsid w:val="00115709"/>
    <w:rsid w:val="0011616A"/>
    <w:rsid w:val="001161A7"/>
    <w:rsid w:val="001201E2"/>
    <w:rsid w:val="0012682C"/>
    <w:rsid w:val="00126DC7"/>
    <w:rsid w:val="0013288B"/>
    <w:rsid w:val="00132C6D"/>
    <w:rsid w:val="00140184"/>
    <w:rsid w:val="0014051C"/>
    <w:rsid w:val="00140ABD"/>
    <w:rsid w:val="00140AC5"/>
    <w:rsid w:val="00150CF7"/>
    <w:rsid w:val="001511A9"/>
    <w:rsid w:val="00154311"/>
    <w:rsid w:val="00160329"/>
    <w:rsid w:val="001622C4"/>
    <w:rsid w:val="00162C08"/>
    <w:rsid w:val="00166106"/>
    <w:rsid w:val="00166D9F"/>
    <w:rsid w:val="00166FEE"/>
    <w:rsid w:val="00173025"/>
    <w:rsid w:val="001745F8"/>
    <w:rsid w:val="00185C79"/>
    <w:rsid w:val="001865D1"/>
    <w:rsid w:val="00186B45"/>
    <w:rsid w:val="0018723A"/>
    <w:rsid w:val="00187D3A"/>
    <w:rsid w:val="001A21CE"/>
    <w:rsid w:val="001A4314"/>
    <w:rsid w:val="001A442C"/>
    <w:rsid w:val="001A6FB1"/>
    <w:rsid w:val="001C7B6D"/>
    <w:rsid w:val="001D2447"/>
    <w:rsid w:val="001D3AE4"/>
    <w:rsid w:val="001E079F"/>
    <w:rsid w:val="0020059B"/>
    <w:rsid w:val="002022C9"/>
    <w:rsid w:val="00203435"/>
    <w:rsid w:val="00205C44"/>
    <w:rsid w:val="00210412"/>
    <w:rsid w:val="002115D6"/>
    <w:rsid w:val="002149BC"/>
    <w:rsid w:val="00217029"/>
    <w:rsid w:val="00220D4B"/>
    <w:rsid w:val="0022298B"/>
    <w:rsid w:val="00230E00"/>
    <w:rsid w:val="00233B0C"/>
    <w:rsid w:val="002405C6"/>
    <w:rsid w:val="00242E88"/>
    <w:rsid w:val="00244873"/>
    <w:rsid w:val="00261B11"/>
    <w:rsid w:val="00262FD3"/>
    <w:rsid w:val="00263EDC"/>
    <w:rsid w:val="00277D18"/>
    <w:rsid w:val="00282631"/>
    <w:rsid w:val="002841B4"/>
    <w:rsid w:val="0028480F"/>
    <w:rsid w:val="00290591"/>
    <w:rsid w:val="00291703"/>
    <w:rsid w:val="00295079"/>
    <w:rsid w:val="00296082"/>
    <w:rsid w:val="002B0972"/>
    <w:rsid w:val="002C09E2"/>
    <w:rsid w:val="002C3CB3"/>
    <w:rsid w:val="002C4F9C"/>
    <w:rsid w:val="002C6FE4"/>
    <w:rsid w:val="002D3476"/>
    <w:rsid w:val="002F039D"/>
    <w:rsid w:val="002F21C3"/>
    <w:rsid w:val="00300235"/>
    <w:rsid w:val="0030312D"/>
    <w:rsid w:val="0030502B"/>
    <w:rsid w:val="00313F68"/>
    <w:rsid w:val="00317477"/>
    <w:rsid w:val="00325C7A"/>
    <w:rsid w:val="00325E85"/>
    <w:rsid w:val="003266B7"/>
    <w:rsid w:val="00340E37"/>
    <w:rsid w:val="003433E7"/>
    <w:rsid w:val="00352D6E"/>
    <w:rsid w:val="003543FA"/>
    <w:rsid w:val="0035473E"/>
    <w:rsid w:val="00361242"/>
    <w:rsid w:val="00370430"/>
    <w:rsid w:val="00377E3F"/>
    <w:rsid w:val="0038341F"/>
    <w:rsid w:val="00384B37"/>
    <w:rsid w:val="0039676A"/>
    <w:rsid w:val="003A2F88"/>
    <w:rsid w:val="003A6E6A"/>
    <w:rsid w:val="003B3E7C"/>
    <w:rsid w:val="003B656F"/>
    <w:rsid w:val="003C2E89"/>
    <w:rsid w:val="003C3C81"/>
    <w:rsid w:val="003D0561"/>
    <w:rsid w:val="003D58E0"/>
    <w:rsid w:val="003E36DF"/>
    <w:rsid w:val="003E6B14"/>
    <w:rsid w:val="004054D5"/>
    <w:rsid w:val="00411CC2"/>
    <w:rsid w:val="00412D0F"/>
    <w:rsid w:val="00414FB5"/>
    <w:rsid w:val="00420984"/>
    <w:rsid w:val="004215C3"/>
    <w:rsid w:val="00424FFB"/>
    <w:rsid w:val="0043107E"/>
    <w:rsid w:val="00431F3F"/>
    <w:rsid w:val="00432D95"/>
    <w:rsid w:val="00441A46"/>
    <w:rsid w:val="00441F27"/>
    <w:rsid w:val="00443A53"/>
    <w:rsid w:val="0045340C"/>
    <w:rsid w:val="004541FC"/>
    <w:rsid w:val="00460B95"/>
    <w:rsid w:val="004642D0"/>
    <w:rsid w:val="0047322E"/>
    <w:rsid w:val="004735A3"/>
    <w:rsid w:val="00473E95"/>
    <w:rsid w:val="004748F9"/>
    <w:rsid w:val="00474FF0"/>
    <w:rsid w:val="00475317"/>
    <w:rsid w:val="00486BA0"/>
    <w:rsid w:val="00494443"/>
    <w:rsid w:val="004978BA"/>
    <w:rsid w:val="0049790B"/>
    <w:rsid w:val="004A0CE9"/>
    <w:rsid w:val="004A3A0C"/>
    <w:rsid w:val="004A60E7"/>
    <w:rsid w:val="004B394A"/>
    <w:rsid w:val="004B5328"/>
    <w:rsid w:val="004D7D32"/>
    <w:rsid w:val="004E02B5"/>
    <w:rsid w:val="004E1D5A"/>
    <w:rsid w:val="004F3193"/>
    <w:rsid w:val="004F3549"/>
    <w:rsid w:val="004F7A17"/>
    <w:rsid w:val="00500BAC"/>
    <w:rsid w:val="00510C24"/>
    <w:rsid w:val="005162D6"/>
    <w:rsid w:val="00524051"/>
    <w:rsid w:val="00534BD6"/>
    <w:rsid w:val="00537861"/>
    <w:rsid w:val="00540FA8"/>
    <w:rsid w:val="00547908"/>
    <w:rsid w:val="00551A76"/>
    <w:rsid w:val="00556F35"/>
    <w:rsid w:val="00562EF3"/>
    <w:rsid w:val="00565439"/>
    <w:rsid w:val="005721F2"/>
    <w:rsid w:val="00580DA7"/>
    <w:rsid w:val="0059269B"/>
    <w:rsid w:val="00594385"/>
    <w:rsid w:val="00594728"/>
    <w:rsid w:val="005974E6"/>
    <w:rsid w:val="005977B3"/>
    <w:rsid w:val="005A2796"/>
    <w:rsid w:val="005B000A"/>
    <w:rsid w:val="005B4EB9"/>
    <w:rsid w:val="005B6D82"/>
    <w:rsid w:val="005C2284"/>
    <w:rsid w:val="005C2A35"/>
    <w:rsid w:val="005C39BC"/>
    <w:rsid w:val="005C6329"/>
    <w:rsid w:val="005C6F15"/>
    <w:rsid w:val="005D66D4"/>
    <w:rsid w:val="00606BCF"/>
    <w:rsid w:val="00607806"/>
    <w:rsid w:val="00616A6E"/>
    <w:rsid w:val="00616C5F"/>
    <w:rsid w:val="006170BA"/>
    <w:rsid w:val="00621C7E"/>
    <w:rsid w:val="00626AF5"/>
    <w:rsid w:val="00627A3A"/>
    <w:rsid w:val="006349E6"/>
    <w:rsid w:val="00641D2E"/>
    <w:rsid w:val="00645BCF"/>
    <w:rsid w:val="00646779"/>
    <w:rsid w:val="006514BA"/>
    <w:rsid w:val="00652275"/>
    <w:rsid w:val="00652357"/>
    <w:rsid w:val="006524AB"/>
    <w:rsid w:val="00657B29"/>
    <w:rsid w:val="00661EBC"/>
    <w:rsid w:val="00667006"/>
    <w:rsid w:val="00667011"/>
    <w:rsid w:val="00675211"/>
    <w:rsid w:val="006839A5"/>
    <w:rsid w:val="006843F9"/>
    <w:rsid w:val="00690253"/>
    <w:rsid w:val="00696981"/>
    <w:rsid w:val="006A3FDB"/>
    <w:rsid w:val="006D0EC3"/>
    <w:rsid w:val="006D79EE"/>
    <w:rsid w:val="006E1C7E"/>
    <w:rsid w:val="006E31E5"/>
    <w:rsid w:val="006E3B4F"/>
    <w:rsid w:val="006E56B7"/>
    <w:rsid w:val="006E588D"/>
    <w:rsid w:val="006F5689"/>
    <w:rsid w:val="006F6377"/>
    <w:rsid w:val="00707717"/>
    <w:rsid w:val="00726274"/>
    <w:rsid w:val="00732905"/>
    <w:rsid w:val="007358B5"/>
    <w:rsid w:val="00740837"/>
    <w:rsid w:val="00740E22"/>
    <w:rsid w:val="00742501"/>
    <w:rsid w:val="00743D0F"/>
    <w:rsid w:val="007452BB"/>
    <w:rsid w:val="00750FA9"/>
    <w:rsid w:val="00766A8A"/>
    <w:rsid w:val="00767B4B"/>
    <w:rsid w:val="007776FA"/>
    <w:rsid w:val="00781AD4"/>
    <w:rsid w:val="007839CE"/>
    <w:rsid w:val="00796DFB"/>
    <w:rsid w:val="007A0ECF"/>
    <w:rsid w:val="007B042B"/>
    <w:rsid w:val="007B7BBF"/>
    <w:rsid w:val="007C3DF3"/>
    <w:rsid w:val="007C41F0"/>
    <w:rsid w:val="007D38B8"/>
    <w:rsid w:val="007D61CB"/>
    <w:rsid w:val="007E1931"/>
    <w:rsid w:val="007E1BB8"/>
    <w:rsid w:val="007E25C0"/>
    <w:rsid w:val="007F20F5"/>
    <w:rsid w:val="00800507"/>
    <w:rsid w:val="00800971"/>
    <w:rsid w:val="00802ED8"/>
    <w:rsid w:val="00802FF9"/>
    <w:rsid w:val="00803858"/>
    <w:rsid w:val="008062B1"/>
    <w:rsid w:val="00820702"/>
    <w:rsid w:val="0082197B"/>
    <w:rsid w:val="008277C1"/>
    <w:rsid w:val="008376AC"/>
    <w:rsid w:val="00840BF0"/>
    <w:rsid w:val="00841BCF"/>
    <w:rsid w:val="008423FC"/>
    <w:rsid w:val="00843E6D"/>
    <w:rsid w:val="008443C5"/>
    <w:rsid w:val="00846EFF"/>
    <w:rsid w:val="00850D3E"/>
    <w:rsid w:val="00853B08"/>
    <w:rsid w:val="00854064"/>
    <w:rsid w:val="00860EB7"/>
    <w:rsid w:val="00872FC6"/>
    <w:rsid w:val="00875D4D"/>
    <w:rsid w:val="0088464E"/>
    <w:rsid w:val="00884CDD"/>
    <w:rsid w:val="0088633F"/>
    <w:rsid w:val="008949D1"/>
    <w:rsid w:val="00896689"/>
    <w:rsid w:val="008A18C2"/>
    <w:rsid w:val="008A4DE5"/>
    <w:rsid w:val="008A7BD6"/>
    <w:rsid w:val="008B0731"/>
    <w:rsid w:val="008C25EE"/>
    <w:rsid w:val="008C5E06"/>
    <w:rsid w:val="008C6B8B"/>
    <w:rsid w:val="008C70BC"/>
    <w:rsid w:val="008D08C5"/>
    <w:rsid w:val="008D363B"/>
    <w:rsid w:val="008D3E08"/>
    <w:rsid w:val="008E3126"/>
    <w:rsid w:val="008E6B20"/>
    <w:rsid w:val="00903B61"/>
    <w:rsid w:val="00905C5F"/>
    <w:rsid w:val="00906CF4"/>
    <w:rsid w:val="0091158D"/>
    <w:rsid w:val="00911A0C"/>
    <w:rsid w:val="00911D9B"/>
    <w:rsid w:val="00930A80"/>
    <w:rsid w:val="00942A89"/>
    <w:rsid w:val="00946636"/>
    <w:rsid w:val="009512A4"/>
    <w:rsid w:val="00953CF9"/>
    <w:rsid w:val="00960CC9"/>
    <w:rsid w:val="00962E99"/>
    <w:rsid w:val="009648F6"/>
    <w:rsid w:val="00967F4B"/>
    <w:rsid w:val="00970EA8"/>
    <w:rsid w:val="00977E9F"/>
    <w:rsid w:val="00983F4D"/>
    <w:rsid w:val="00985F82"/>
    <w:rsid w:val="00986D73"/>
    <w:rsid w:val="009A183F"/>
    <w:rsid w:val="009A1A04"/>
    <w:rsid w:val="009A6181"/>
    <w:rsid w:val="009A69A4"/>
    <w:rsid w:val="009B05FE"/>
    <w:rsid w:val="009B3552"/>
    <w:rsid w:val="009C17DF"/>
    <w:rsid w:val="009D71B5"/>
    <w:rsid w:val="009D7B42"/>
    <w:rsid w:val="009E4BBF"/>
    <w:rsid w:val="009E5036"/>
    <w:rsid w:val="009E62D4"/>
    <w:rsid w:val="009E6911"/>
    <w:rsid w:val="009F651F"/>
    <w:rsid w:val="009F734B"/>
    <w:rsid w:val="00A02706"/>
    <w:rsid w:val="00A1253F"/>
    <w:rsid w:val="00A14384"/>
    <w:rsid w:val="00A15003"/>
    <w:rsid w:val="00A2061D"/>
    <w:rsid w:val="00A21121"/>
    <w:rsid w:val="00A30EE4"/>
    <w:rsid w:val="00A35738"/>
    <w:rsid w:val="00A3688B"/>
    <w:rsid w:val="00A40C2A"/>
    <w:rsid w:val="00A4426A"/>
    <w:rsid w:val="00A452DE"/>
    <w:rsid w:val="00A4687E"/>
    <w:rsid w:val="00A54172"/>
    <w:rsid w:val="00A54D51"/>
    <w:rsid w:val="00A556ED"/>
    <w:rsid w:val="00A5633D"/>
    <w:rsid w:val="00A56B56"/>
    <w:rsid w:val="00A56C4D"/>
    <w:rsid w:val="00A60C51"/>
    <w:rsid w:val="00A6277A"/>
    <w:rsid w:val="00A64951"/>
    <w:rsid w:val="00A649D0"/>
    <w:rsid w:val="00A654DD"/>
    <w:rsid w:val="00A77FF1"/>
    <w:rsid w:val="00A8006A"/>
    <w:rsid w:val="00AA097F"/>
    <w:rsid w:val="00AA3680"/>
    <w:rsid w:val="00AA7AEA"/>
    <w:rsid w:val="00AB0A7E"/>
    <w:rsid w:val="00AB0DAC"/>
    <w:rsid w:val="00AB2C63"/>
    <w:rsid w:val="00AB3C46"/>
    <w:rsid w:val="00AB7A7E"/>
    <w:rsid w:val="00AB7FE0"/>
    <w:rsid w:val="00AC1D64"/>
    <w:rsid w:val="00AD470A"/>
    <w:rsid w:val="00AE2FA5"/>
    <w:rsid w:val="00AF38EF"/>
    <w:rsid w:val="00AF657F"/>
    <w:rsid w:val="00B01977"/>
    <w:rsid w:val="00B02A45"/>
    <w:rsid w:val="00B03815"/>
    <w:rsid w:val="00B05114"/>
    <w:rsid w:val="00B05A3F"/>
    <w:rsid w:val="00B1142A"/>
    <w:rsid w:val="00B14F2F"/>
    <w:rsid w:val="00B17A07"/>
    <w:rsid w:val="00B21F92"/>
    <w:rsid w:val="00B26DB7"/>
    <w:rsid w:val="00B336AF"/>
    <w:rsid w:val="00B435D2"/>
    <w:rsid w:val="00B45040"/>
    <w:rsid w:val="00B45E34"/>
    <w:rsid w:val="00B47FF3"/>
    <w:rsid w:val="00B50C47"/>
    <w:rsid w:val="00B53210"/>
    <w:rsid w:val="00B54A8E"/>
    <w:rsid w:val="00B558AD"/>
    <w:rsid w:val="00B569EC"/>
    <w:rsid w:val="00B658E9"/>
    <w:rsid w:val="00B81B6A"/>
    <w:rsid w:val="00B8665F"/>
    <w:rsid w:val="00B9081F"/>
    <w:rsid w:val="00B954A2"/>
    <w:rsid w:val="00B969CA"/>
    <w:rsid w:val="00B97CBF"/>
    <w:rsid w:val="00B97EA2"/>
    <w:rsid w:val="00BA2DDD"/>
    <w:rsid w:val="00BB1CD2"/>
    <w:rsid w:val="00BB458C"/>
    <w:rsid w:val="00BB54C2"/>
    <w:rsid w:val="00BC6058"/>
    <w:rsid w:val="00BD0923"/>
    <w:rsid w:val="00BE794B"/>
    <w:rsid w:val="00C00219"/>
    <w:rsid w:val="00C00C4F"/>
    <w:rsid w:val="00C0300C"/>
    <w:rsid w:val="00C04829"/>
    <w:rsid w:val="00C07DFD"/>
    <w:rsid w:val="00C15601"/>
    <w:rsid w:val="00C16219"/>
    <w:rsid w:val="00C25020"/>
    <w:rsid w:val="00C26B26"/>
    <w:rsid w:val="00C3072C"/>
    <w:rsid w:val="00C366EA"/>
    <w:rsid w:val="00C478E0"/>
    <w:rsid w:val="00C5462C"/>
    <w:rsid w:val="00C55DDD"/>
    <w:rsid w:val="00C60899"/>
    <w:rsid w:val="00C614CC"/>
    <w:rsid w:val="00C651F3"/>
    <w:rsid w:val="00C71382"/>
    <w:rsid w:val="00C73F68"/>
    <w:rsid w:val="00C80C94"/>
    <w:rsid w:val="00C86546"/>
    <w:rsid w:val="00C9290C"/>
    <w:rsid w:val="00C93585"/>
    <w:rsid w:val="00C97489"/>
    <w:rsid w:val="00CA0789"/>
    <w:rsid w:val="00CA4352"/>
    <w:rsid w:val="00CA57A5"/>
    <w:rsid w:val="00CB306F"/>
    <w:rsid w:val="00CB37E5"/>
    <w:rsid w:val="00CB6963"/>
    <w:rsid w:val="00CC5C30"/>
    <w:rsid w:val="00CD34D6"/>
    <w:rsid w:val="00CE3E59"/>
    <w:rsid w:val="00D03B2C"/>
    <w:rsid w:val="00D1159E"/>
    <w:rsid w:val="00D26826"/>
    <w:rsid w:val="00D31326"/>
    <w:rsid w:val="00D329EB"/>
    <w:rsid w:val="00D34BC5"/>
    <w:rsid w:val="00D36A64"/>
    <w:rsid w:val="00D375B5"/>
    <w:rsid w:val="00D42DB2"/>
    <w:rsid w:val="00D614B0"/>
    <w:rsid w:val="00D61BA8"/>
    <w:rsid w:val="00D63C18"/>
    <w:rsid w:val="00D6749F"/>
    <w:rsid w:val="00D73A5E"/>
    <w:rsid w:val="00D73C6F"/>
    <w:rsid w:val="00D74BC0"/>
    <w:rsid w:val="00D8480A"/>
    <w:rsid w:val="00D94A84"/>
    <w:rsid w:val="00DA1B96"/>
    <w:rsid w:val="00DA1E4A"/>
    <w:rsid w:val="00DA6268"/>
    <w:rsid w:val="00DB039F"/>
    <w:rsid w:val="00DB4744"/>
    <w:rsid w:val="00DB7D22"/>
    <w:rsid w:val="00DC547C"/>
    <w:rsid w:val="00DD1295"/>
    <w:rsid w:val="00DD4ABF"/>
    <w:rsid w:val="00DD5881"/>
    <w:rsid w:val="00DE1DCF"/>
    <w:rsid w:val="00DE3D1A"/>
    <w:rsid w:val="00DE727F"/>
    <w:rsid w:val="00DF6C11"/>
    <w:rsid w:val="00E17C17"/>
    <w:rsid w:val="00E209A4"/>
    <w:rsid w:val="00E2437B"/>
    <w:rsid w:val="00E24F46"/>
    <w:rsid w:val="00E35C21"/>
    <w:rsid w:val="00E3760B"/>
    <w:rsid w:val="00E43D50"/>
    <w:rsid w:val="00E44E3B"/>
    <w:rsid w:val="00E528A2"/>
    <w:rsid w:val="00E532BC"/>
    <w:rsid w:val="00E55731"/>
    <w:rsid w:val="00E577A4"/>
    <w:rsid w:val="00E57F72"/>
    <w:rsid w:val="00E63EDB"/>
    <w:rsid w:val="00E65DFD"/>
    <w:rsid w:val="00E66337"/>
    <w:rsid w:val="00E66E36"/>
    <w:rsid w:val="00E6732C"/>
    <w:rsid w:val="00E67A83"/>
    <w:rsid w:val="00E7146D"/>
    <w:rsid w:val="00E73199"/>
    <w:rsid w:val="00E773A3"/>
    <w:rsid w:val="00E80481"/>
    <w:rsid w:val="00E827DD"/>
    <w:rsid w:val="00E83D66"/>
    <w:rsid w:val="00E85E7C"/>
    <w:rsid w:val="00E87ADB"/>
    <w:rsid w:val="00E90352"/>
    <w:rsid w:val="00E95D19"/>
    <w:rsid w:val="00E964B1"/>
    <w:rsid w:val="00EA4AF7"/>
    <w:rsid w:val="00EC4D55"/>
    <w:rsid w:val="00ED07EE"/>
    <w:rsid w:val="00EE2F98"/>
    <w:rsid w:val="00EE4AC9"/>
    <w:rsid w:val="00EE53C6"/>
    <w:rsid w:val="00EE5C8A"/>
    <w:rsid w:val="00EF0F02"/>
    <w:rsid w:val="00EF7201"/>
    <w:rsid w:val="00F030CF"/>
    <w:rsid w:val="00F041F7"/>
    <w:rsid w:val="00F076DE"/>
    <w:rsid w:val="00F07BEC"/>
    <w:rsid w:val="00F13876"/>
    <w:rsid w:val="00F24F34"/>
    <w:rsid w:val="00F26392"/>
    <w:rsid w:val="00F30CB2"/>
    <w:rsid w:val="00F40385"/>
    <w:rsid w:val="00F42A90"/>
    <w:rsid w:val="00F54A78"/>
    <w:rsid w:val="00F54B5D"/>
    <w:rsid w:val="00F6114E"/>
    <w:rsid w:val="00F64FCD"/>
    <w:rsid w:val="00F6700B"/>
    <w:rsid w:val="00F7028E"/>
    <w:rsid w:val="00F70D4E"/>
    <w:rsid w:val="00F7281B"/>
    <w:rsid w:val="00F75709"/>
    <w:rsid w:val="00F830C5"/>
    <w:rsid w:val="00F84C99"/>
    <w:rsid w:val="00F85703"/>
    <w:rsid w:val="00F96FFD"/>
    <w:rsid w:val="00FA1C12"/>
    <w:rsid w:val="00FA33AE"/>
    <w:rsid w:val="00FA523E"/>
    <w:rsid w:val="00FB58AE"/>
    <w:rsid w:val="00FB7A5B"/>
    <w:rsid w:val="00FC13DB"/>
    <w:rsid w:val="00FD0A5B"/>
    <w:rsid w:val="00FD64BB"/>
    <w:rsid w:val="00FD71BA"/>
    <w:rsid w:val="00FD77B7"/>
    <w:rsid w:val="00FE34D7"/>
    <w:rsid w:val="00FE5667"/>
    <w:rsid w:val="00FE6E6E"/>
    <w:rsid w:val="00FF041B"/>
    <w:rsid w:val="00FF137A"/>
    <w:rsid w:val="00FF2E74"/>
    <w:rsid w:val="00FF39BC"/>
    <w:rsid w:val="00FF58A1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C97"/>
  <w15:docId w15:val="{2FCF0882-E2B2-4D65-B006-30CE7ACD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6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17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</w:rPr>
  </w:style>
  <w:style w:type="paragraph" w:customStyle="1" w:styleId="Default">
    <w:name w:val="Default"/>
    <w:rsid w:val="00057C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057C5E"/>
    <w:pPr>
      <w:ind w:left="720"/>
    </w:pPr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uiPriority w:val="39"/>
    <w:rsid w:val="00057C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057C5E"/>
    <w:rPr>
      <w:rFonts w:ascii="Calibri" w:hAnsi="Calibri" w:cs="Times New Roman"/>
      <w:sz w:val="22"/>
      <w:szCs w:val="22"/>
    </w:rPr>
  </w:style>
  <w:style w:type="character" w:customStyle="1" w:styleId="fontstyle01">
    <w:name w:val="fontstyle01"/>
    <w:basedOn w:val="Standaardalinea-lettertype"/>
    <w:rsid w:val="00CB30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D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D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2F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62F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62F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FD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7B7B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B7BBF"/>
    <w:rPr>
      <w:sz w:val="20"/>
      <w:szCs w:val="20"/>
    </w:rPr>
  </w:style>
  <w:style w:type="character" w:styleId="Voetnootmarkering">
    <w:name w:val="footnote reference"/>
    <w:basedOn w:val="Standaardalinea-lettertype"/>
    <w:unhideWhenUsed/>
    <w:rsid w:val="007B7BBF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1C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link w:val="GeenafstandChar"/>
    <w:uiPriority w:val="1"/>
    <w:qFormat/>
    <w:rsid w:val="001C7B6D"/>
    <w:rPr>
      <w:rFonts w:ascii="Georgia" w:hAnsi="Georgia"/>
      <w:sz w:val="20"/>
      <w:szCs w:val="22"/>
    </w:rPr>
  </w:style>
  <w:style w:type="paragraph" w:customStyle="1" w:styleId="p1">
    <w:name w:val="p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i1">
    <w:name w:val="li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A6277A"/>
  </w:style>
  <w:style w:type="character" w:customStyle="1" w:styleId="apple-converted-space">
    <w:name w:val="apple-converted-space"/>
    <w:basedOn w:val="Standaardalinea-lettertype"/>
    <w:rsid w:val="00A6277A"/>
  </w:style>
  <w:style w:type="character" w:styleId="Hyperlink">
    <w:name w:val="Hyperlink"/>
    <w:basedOn w:val="Standaardalinea-lettertype"/>
    <w:uiPriority w:val="99"/>
    <w:unhideWhenUsed/>
    <w:rsid w:val="00A627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7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6C11"/>
  </w:style>
  <w:style w:type="paragraph" w:styleId="Normaalweb">
    <w:name w:val="Normal (Web)"/>
    <w:basedOn w:val="Standaard"/>
    <w:uiPriority w:val="99"/>
    <w:unhideWhenUsed/>
    <w:rsid w:val="00626A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3B08"/>
    <w:rPr>
      <w:color w:val="954F72" w:themeColor="followedHyperlink"/>
      <w:u w:val="single"/>
    </w:rPr>
  </w:style>
  <w:style w:type="table" w:styleId="Rastertabel1licht">
    <w:name w:val="Grid Table 1 Light"/>
    <w:basedOn w:val="Standaardtabel"/>
    <w:uiPriority w:val="46"/>
    <w:rsid w:val="00E65DFD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2917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291703"/>
    <w:rPr>
      <w:rFonts w:ascii="Georgia" w:hAnsi="Georgia"/>
      <w:sz w:val="20"/>
      <w:szCs w:val="22"/>
    </w:rPr>
  </w:style>
  <w:style w:type="table" w:styleId="Rastertabel1licht-Accent1">
    <w:name w:val="Grid Table 1 Light Accent 1"/>
    <w:basedOn w:val="Standaardtabel"/>
    <w:uiPriority w:val="46"/>
    <w:rsid w:val="00500BA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1B66-8532-4D20-8E89-E72643208B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244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dc:description/>
  <cp:lastModifiedBy>Coenraad, Kim</cp:lastModifiedBy>
  <cp:revision>2</cp:revision>
  <cp:lastPrinted>2020-01-24T12:57:00Z</cp:lastPrinted>
  <dcterms:created xsi:type="dcterms:W3CDTF">2023-08-15T08:43:00Z</dcterms:created>
  <dcterms:modified xsi:type="dcterms:W3CDTF">2023-08-15T08:43:00Z</dcterms:modified>
</cp:coreProperties>
</file>